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984E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B6D03B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3B32ABA4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70343CF3" w14:textId="77777777"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F131C55" w14:textId="3CA5DC26" w:rsidR="004E69FB" w:rsidRPr="007D6447" w:rsidRDefault="00A0175D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4E69FB" w:rsidRPr="004E69FB" w14:paraId="4C224ABE" w14:textId="77777777" w:rsidTr="006317D2">
        <w:trPr>
          <w:trHeight w:val="302"/>
        </w:trPr>
        <w:tc>
          <w:tcPr>
            <w:tcW w:w="1699" w:type="dxa"/>
            <w:vAlign w:val="center"/>
          </w:tcPr>
          <w:p w14:paraId="21EF865A" w14:textId="77777777"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7D01E104" w14:textId="77777777" w:rsidR="004E69FB" w:rsidRPr="00B865DA" w:rsidRDefault="002C38ED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bookmarkStart w:id="0" w:name="_Toc19308313"/>
            <w:r w:rsidRPr="002C38ED">
              <w:rPr>
                <w:rFonts w:ascii="Arial" w:hAnsi="Arial" w:cs="Arial"/>
                <w:b/>
              </w:rPr>
              <w:t>Design and Draw Reinforcement for Beams</w:t>
            </w:r>
            <w:bookmarkEnd w:id="0"/>
          </w:p>
        </w:tc>
      </w:tr>
      <w:tr w:rsidR="004E69FB" w:rsidRPr="004E69FB" w14:paraId="2776006A" w14:textId="77777777" w:rsidTr="009F1C8D">
        <w:trPr>
          <w:trHeight w:val="802"/>
        </w:trPr>
        <w:tc>
          <w:tcPr>
            <w:tcW w:w="1699" w:type="dxa"/>
            <w:vAlign w:val="center"/>
          </w:tcPr>
          <w:p w14:paraId="5A9A314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860DA2A" w14:textId="77777777" w:rsidR="004E69FB" w:rsidRPr="004E69FB" w:rsidRDefault="0029648E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</w:t>
            </w:r>
          </w:p>
          <w:p w14:paraId="669E5CA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454E22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07E85679" w14:textId="77777777" w:rsidTr="009F1C8D">
        <w:trPr>
          <w:trHeight w:val="793"/>
        </w:trPr>
        <w:tc>
          <w:tcPr>
            <w:tcW w:w="1699" w:type="dxa"/>
            <w:vAlign w:val="center"/>
          </w:tcPr>
          <w:p w14:paraId="74FAA61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EC2BA6A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1F764A4E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180D44FD" w14:textId="77777777" w:rsidR="004E69FB" w:rsidRPr="004E69FB" w:rsidRDefault="0000000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02830A88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837AEF0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01C6FA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DF4606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322A66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357BC8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74A01B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D31F98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13E23F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1F48FDE4" w14:textId="77777777" w:rsidTr="009F1C8D">
        <w:trPr>
          <w:trHeight w:val="384"/>
        </w:trPr>
        <w:tc>
          <w:tcPr>
            <w:tcW w:w="9478" w:type="dxa"/>
            <w:gridSpan w:val="8"/>
            <w:vAlign w:val="center"/>
          </w:tcPr>
          <w:p w14:paraId="37F724B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6F899028" w14:textId="77777777" w:rsidTr="009F1C8D">
        <w:trPr>
          <w:trHeight w:val="487"/>
        </w:trPr>
        <w:tc>
          <w:tcPr>
            <w:tcW w:w="3201" w:type="dxa"/>
            <w:vAlign w:val="center"/>
          </w:tcPr>
          <w:p w14:paraId="4E40D32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7F0F89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27CF9D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5F5D43D" w14:textId="77777777" w:rsidTr="009F1C8D">
        <w:trPr>
          <w:cantSplit/>
          <w:trHeight w:val="1566"/>
        </w:trPr>
        <w:tc>
          <w:tcPr>
            <w:tcW w:w="3201" w:type="dxa"/>
            <w:vAlign w:val="center"/>
          </w:tcPr>
          <w:p w14:paraId="0B6C53A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5D30B8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6D572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9B4BC8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5B210B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B39003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4CB45B6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53DFBE9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5613C5FA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2DC03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D84C8D4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A193878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4982A1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C9272D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94B8E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2B7BD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DF333B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6FB9310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F9EF82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0A23B4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AC896C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C4CA8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3F1EB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2DF62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ECE901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57A7C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2501BE0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C457AD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08592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F3EB70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4008E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458D1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E594D8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300BB9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E287C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64A470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A93AB8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1E28985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22BEDB3" w14:textId="77777777" w:rsidTr="009F1C8D">
        <w:trPr>
          <w:trHeight w:val="456"/>
        </w:trPr>
        <w:tc>
          <w:tcPr>
            <w:tcW w:w="2088" w:type="dxa"/>
            <w:gridSpan w:val="2"/>
          </w:tcPr>
          <w:p w14:paraId="1669E95A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829D2B2" w14:textId="77777777" w:rsidR="008D665F" w:rsidRPr="008D665F" w:rsidRDefault="008D665F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 single re</w:t>
            </w:r>
            <w:r w:rsidR="00A4681A">
              <w:rPr>
                <w:rFonts w:ascii="Arial" w:hAnsi="Arial"/>
                <w:sz w:val="22"/>
                <w:szCs w:val="22"/>
              </w:rPr>
              <w:t xml:space="preserve">inforced rectangular </w:t>
            </w:r>
            <w:r w:rsidR="002A6AA2">
              <w:rPr>
                <w:rFonts w:ascii="Arial" w:hAnsi="Arial"/>
                <w:sz w:val="22"/>
                <w:szCs w:val="22"/>
              </w:rPr>
              <w:t>beam and d</w:t>
            </w:r>
            <w:r w:rsidRPr="008D665F">
              <w:rPr>
                <w:rFonts w:ascii="Arial" w:hAnsi="Arial"/>
                <w:sz w:val="22"/>
                <w:szCs w:val="22"/>
              </w:rPr>
              <w:t>raw reinforcement diagram</w:t>
            </w:r>
          </w:p>
          <w:p w14:paraId="7784EEEC" w14:textId="77777777" w:rsidR="008D665F" w:rsidRPr="008D665F" w:rsidRDefault="008D665F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</w:t>
            </w:r>
            <w:r w:rsidR="00A4681A">
              <w:rPr>
                <w:rFonts w:ascii="Arial" w:hAnsi="Arial"/>
                <w:sz w:val="22"/>
                <w:szCs w:val="22"/>
              </w:rPr>
              <w:t>sign and draw reinforcement for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</w:t>
            </w:r>
            <w:r w:rsidR="00752683">
              <w:rPr>
                <w:rFonts w:ascii="Arial" w:hAnsi="Arial"/>
                <w:sz w:val="22"/>
                <w:szCs w:val="22"/>
              </w:rPr>
              <w:t>simply supported</w:t>
            </w:r>
            <w:r w:rsidR="00752683" w:rsidRPr="008D665F">
              <w:rPr>
                <w:rFonts w:ascii="Arial" w:hAnsi="Arial"/>
                <w:sz w:val="22"/>
                <w:szCs w:val="22"/>
              </w:rPr>
              <w:t xml:space="preserve"> 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doubly reinforced beam </w:t>
            </w:r>
          </w:p>
          <w:p w14:paraId="41CEC21B" w14:textId="77777777" w:rsidR="008D665F" w:rsidRPr="008D665F" w:rsidRDefault="008D665F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and draw Shear reinforcement for rect</w:t>
            </w:r>
            <w:r w:rsidR="00AC7677">
              <w:rPr>
                <w:rFonts w:ascii="Arial" w:hAnsi="Arial"/>
                <w:sz w:val="22"/>
                <w:szCs w:val="22"/>
              </w:rPr>
              <w:t>angular beam and check for bond strength</w:t>
            </w:r>
          </w:p>
          <w:p w14:paraId="33F94EB7" w14:textId="77777777" w:rsidR="008D665F" w:rsidRPr="008D665F" w:rsidRDefault="008D665F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 xml:space="preserve">Design and draw reinforcement for cantilever beam. </w:t>
            </w:r>
          </w:p>
          <w:p w14:paraId="7E4D9233" w14:textId="77777777" w:rsidR="008D665F" w:rsidRPr="008D665F" w:rsidRDefault="008D665F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 xml:space="preserve">Design and draw reinforcement for Tee  beam </w:t>
            </w:r>
          </w:p>
          <w:p w14:paraId="00EEB8ED" w14:textId="77777777" w:rsidR="008D665F" w:rsidRPr="008D665F" w:rsidRDefault="008D665F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and draw reinforcement for Ell beam.</w:t>
            </w:r>
          </w:p>
          <w:p w14:paraId="6138FC17" w14:textId="77777777" w:rsidR="00B865DA" w:rsidRPr="00B67516" w:rsidRDefault="00B865DA" w:rsidP="008D665F">
            <w:pPr>
              <w:pStyle w:val="ListParagraph"/>
              <w:spacing w:line="276" w:lineRule="auto"/>
              <w:ind w:left="360"/>
              <w:rPr>
                <w:rFonts w:ascii="Arial" w:hAnsi="Arial"/>
              </w:rPr>
            </w:pPr>
          </w:p>
        </w:tc>
      </w:tr>
      <w:tr w:rsidR="004E69FB" w:rsidRPr="004E69FB" w14:paraId="37798CE6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A4ACE2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D4B8F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C8B80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494F7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95ED5" w:rsidRPr="004E69FB" w14:paraId="7C33C4A5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D1F2E24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03A0C12" w14:textId="77777777" w:rsidR="00695ED5" w:rsidRPr="00695ED5" w:rsidRDefault="00F77E6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695ED5" w:rsidRPr="00695ED5">
              <w:rPr>
                <w:rFonts w:ascii="Arial" w:hAnsi="Arial"/>
                <w:iCs/>
                <w:sz w:val="22"/>
                <w:szCs w:val="22"/>
              </w:rPr>
              <w:t xml:space="preserve"> the type of beam.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EDE516" w14:textId="77777777"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A7A2899" w14:textId="77777777"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B746AD8" w14:textId="77777777"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14:paraId="6C7AFF46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90BE886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8E43CD1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77E6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factored load</w:t>
            </w:r>
            <w:r w:rsidR="00AC7677">
              <w:rPr>
                <w:rFonts w:ascii="Arial" w:hAnsi="Arial"/>
                <w:iCs/>
                <w:sz w:val="22"/>
                <w:szCs w:val="22"/>
              </w:rPr>
              <w:t xml:space="preserve"> for rectangular beam</w:t>
            </w:r>
          </w:p>
        </w:tc>
        <w:tc>
          <w:tcPr>
            <w:tcW w:w="632" w:type="dxa"/>
            <w:vAlign w:val="center"/>
          </w:tcPr>
          <w:p w14:paraId="36FDD320" w14:textId="77777777"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2994B1E" w14:textId="77777777"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DE3853C" w14:textId="77777777"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14:paraId="7E10C9A3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5A00E46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850785C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shear force and bending moment.</w:t>
            </w:r>
          </w:p>
        </w:tc>
        <w:tc>
          <w:tcPr>
            <w:tcW w:w="632" w:type="dxa"/>
            <w:vAlign w:val="center"/>
          </w:tcPr>
          <w:p w14:paraId="32262E99" w14:textId="77777777"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DD680DD" w14:textId="77777777"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91AA3F5" w14:textId="77777777"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14:paraId="2841BEC9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147809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D4DDAFE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maximum bending moment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D7276E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DB2AC1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F1062AD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2A67E22" w14:textId="77777777"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14:paraId="0FC932E7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40F617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02DBEBA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area of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FAAE7A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044E0B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932E006" w14:textId="77777777"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14:paraId="67815FCE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B290E6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6D9E3F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5CB6CC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DD76C4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B22220E" w14:textId="77777777"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14:paraId="19E8854C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455141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4B0847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factored loads</w:t>
            </w:r>
            <w:r w:rsidR="00AC7677">
              <w:rPr>
                <w:rFonts w:ascii="Arial" w:hAnsi="Arial"/>
                <w:iCs/>
                <w:sz w:val="22"/>
                <w:szCs w:val="22"/>
              </w:rPr>
              <w:t xml:space="preserve"> for </w:t>
            </w:r>
            <w:r w:rsidR="00752683">
              <w:rPr>
                <w:rFonts w:ascii="Arial" w:hAnsi="Arial"/>
                <w:sz w:val="22"/>
                <w:szCs w:val="22"/>
              </w:rPr>
              <w:t>simply supported</w:t>
            </w:r>
            <w:r w:rsidR="00752683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="00AC7677">
              <w:rPr>
                <w:rFonts w:ascii="Arial" w:hAnsi="Arial"/>
                <w:iCs/>
                <w:sz w:val="22"/>
                <w:szCs w:val="22"/>
              </w:rPr>
              <w:t>doubly reinforced beam.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894138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97C85F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EEEC34" w14:textId="77777777"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14:paraId="66D1B5E1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4E7880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5716957" w14:textId="77777777" w:rsidR="00695ED5" w:rsidRPr="00695ED5" w:rsidRDefault="00FF7C4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Found</w:t>
            </w:r>
            <w:r w:rsidR="00695ED5" w:rsidRPr="00695ED5">
              <w:rPr>
                <w:rFonts w:ascii="Arial" w:hAnsi="Arial"/>
                <w:iCs/>
                <w:sz w:val="22"/>
                <w:szCs w:val="22"/>
              </w:rPr>
              <w:t xml:space="preserve"> out moments.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E31A34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71106F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D906078" w14:textId="77777777" w:rsidR="00695ED5" w:rsidRPr="00DB2AC1" w:rsidRDefault="00695ED5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95ED5" w:rsidRPr="004E69FB" w14:paraId="3651B2B0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3B7439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1E66F60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area of steel in tension and compression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4B5FFD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AE2388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1961934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348ADD31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40D8C2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DC88DFB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size of 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FB8144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9AF88E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C3E13D0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79866EF2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547758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9733CF1" w14:textId="77777777" w:rsidR="00695ED5" w:rsidRPr="00695ED5" w:rsidRDefault="00695ED5" w:rsidP="009F1C8D">
            <w:p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F5B873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B1F7E2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37F665A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0E80DC47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5B3B9E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80AE010" w14:textId="77777777" w:rsidR="00695ED5" w:rsidRPr="00695ED5" w:rsidRDefault="00FF7C4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695ED5" w:rsidRPr="00695ED5">
              <w:rPr>
                <w:rFonts w:ascii="Arial" w:hAnsi="Arial"/>
                <w:iCs/>
                <w:sz w:val="22"/>
                <w:szCs w:val="22"/>
              </w:rPr>
              <w:t xml:space="preserve"> the type of beam.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427A1D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537C22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ECDF6C7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2BF41510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8F5B2D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6A9767C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live and dead loads.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33422B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7E7023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0A09801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4221B7EC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DD8D138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1DF1E7C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shear force and bending moment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141A1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5F9B60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D87C35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7DA44955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99BB31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7EAF1433" w14:textId="77777777" w:rsidR="00695ED5" w:rsidRPr="00695ED5" w:rsidRDefault="00FF7C4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Found</w:t>
            </w:r>
            <w:r w:rsidR="00695ED5" w:rsidRPr="00695ED5">
              <w:rPr>
                <w:rFonts w:ascii="Arial" w:hAnsi="Arial"/>
                <w:iCs/>
                <w:sz w:val="22"/>
                <w:szCs w:val="22"/>
              </w:rPr>
              <w:t xml:space="preserve"> out the areas of steel by using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A6DAB8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2197CB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4C8FD26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4087A315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9E3A5E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B31DE9F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spacing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655A0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7FA920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A880DD6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4E980794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883C63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B81810D" w14:textId="77777777" w:rsidR="00695ED5" w:rsidRPr="00695ED5" w:rsidRDefault="00695ED5" w:rsidP="009F1C8D">
            <w:p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</w:t>
            </w:r>
            <w:r w:rsidR="00AC7677">
              <w:rPr>
                <w:rFonts w:ascii="Arial" w:hAnsi="Arial"/>
                <w:iCs/>
                <w:sz w:val="22"/>
                <w:szCs w:val="22"/>
              </w:rPr>
              <w:t xml:space="preserve"> shear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09674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D8CBF7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21584E4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74AD9FAE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67900F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50E5A60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factored loads</w:t>
            </w:r>
            <w:r w:rsidR="00AC7677">
              <w:rPr>
                <w:rFonts w:ascii="Arial" w:hAnsi="Arial"/>
                <w:iCs/>
                <w:sz w:val="22"/>
                <w:szCs w:val="22"/>
              </w:rPr>
              <w:t xml:space="preserve"> for cantilever beam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AE074B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5A89BD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162C1B1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65273F34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D3C421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E1811D0" w14:textId="77777777" w:rsidR="00695ED5" w:rsidRPr="00695ED5" w:rsidRDefault="00FF7C4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Found</w:t>
            </w:r>
            <w:r w:rsidR="00695ED5" w:rsidRPr="00695ED5">
              <w:rPr>
                <w:rFonts w:ascii="Arial" w:hAnsi="Arial"/>
                <w:iCs/>
                <w:sz w:val="22"/>
                <w:szCs w:val="22"/>
              </w:rPr>
              <w:t xml:space="preserve"> out moments.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701AA6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BB3417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CA0B7A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77AAFD13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DB09FB5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BEBB938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area of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2D8AB6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2F3B36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9FF7151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4B7C2CA4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BBBB22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E0703A8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size of 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242B0F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94AEEC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F0770B9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2C0786A4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C97BB2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4D9B5FFD" w14:textId="77777777" w:rsidR="00695ED5" w:rsidRPr="00695ED5" w:rsidRDefault="00695ED5" w:rsidP="009F1C8D">
            <w:p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BE3E5B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6B13E9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E785DE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1B1F6B42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C5181F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F3B2F3C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factored loads</w:t>
            </w:r>
            <w:r w:rsidR="008E0719">
              <w:rPr>
                <w:rFonts w:ascii="Arial" w:hAnsi="Arial"/>
                <w:iCs/>
                <w:sz w:val="22"/>
                <w:szCs w:val="22"/>
              </w:rPr>
              <w:t xml:space="preserve"> for tee beam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8FDFB2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8593C4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D82B9D0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5E1613EA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627ED9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0A90355" w14:textId="77777777" w:rsidR="00695ED5" w:rsidRPr="00695ED5" w:rsidRDefault="00FF7C4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Found</w:t>
            </w:r>
            <w:r w:rsidR="00695ED5" w:rsidRPr="00695ED5">
              <w:rPr>
                <w:rFonts w:ascii="Arial" w:hAnsi="Arial"/>
                <w:iCs/>
                <w:sz w:val="22"/>
                <w:szCs w:val="22"/>
              </w:rPr>
              <w:t xml:space="preserve"> out moments.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F185B6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A34293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C3DE8BB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53F74B8A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06EAE0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746D584E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area of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E1ACBD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AC80A3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9CFCCFA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053F307C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19DA3A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7D5CEE4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size of 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6EE948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F82A94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08624D1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4F1D42BF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33AE41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DB0F012" w14:textId="77777777" w:rsidR="00695ED5" w:rsidRPr="00695ED5" w:rsidRDefault="00695ED5" w:rsidP="009F1C8D">
            <w:p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F6B110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F39A70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5789C9F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5FCCB8EA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968210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9087023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factored loads</w:t>
            </w:r>
            <w:r w:rsidR="008E0719">
              <w:rPr>
                <w:rFonts w:ascii="Arial" w:hAnsi="Arial"/>
                <w:iCs/>
                <w:sz w:val="22"/>
                <w:szCs w:val="22"/>
              </w:rPr>
              <w:t xml:space="preserve"> for Ell beam.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C2BDC3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F6D3E2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2B4A42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6C64E765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DEDB46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F8EE658" w14:textId="77777777" w:rsidR="00695ED5" w:rsidRPr="00695ED5" w:rsidRDefault="00FF7C4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Found</w:t>
            </w:r>
            <w:r w:rsidR="00695ED5" w:rsidRPr="00695ED5">
              <w:rPr>
                <w:rFonts w:ascii="Arial" w:hAnsi="Arial"/>
                <w:iCs/>
                <w:sz w:val="22"/>
                <w:szCs w:val="22"/>
              </w:rPr>
              <w:t xml:space="preserve"> out moments.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27969B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C9B3F1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208F327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4FEBBCB7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0E11C9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4CD5537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area of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4AE8F0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D6FD60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AC342F0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4AAEFAA4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B395EB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18B1F42" w14:textId="77777777" w:rsidR="00695ED5" w:rsidRPr="00695ED5" w:rsidRDefault="00695ED5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size of 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3AD402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E430EF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5362ED2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2816678A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D242F1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E5ED777" w14:textId="77777777" w:rsidR="00695ED5" w:rsidRPr="00695ED5" w:rsidRDefault="00695ED5" w:rsidP="009F1C8D">
            <w:p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695ED5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FF7C4D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695ED5">
              <w:rPr>
                <w:rFonts w:ascii="Arial" w:hAnsi="Arial"/>
                <w:iCs/>
                <w:sz w:val="22"/>
                <w:szCs w:val="22"/>
              </w:rPr>
              <w:t xml:space="preserve">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7CC7BE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07CA39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E5AC79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14:paraId="2DA8F696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E8EDAD7" w14:textId="77777777" w:rsidR="00EB74E4" w:rsidRPr="004E69FB" w:rsidRDefault="0000000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B3F1B7D"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96E75C6" w14:textId="77777777" w:rsidR="00EB74E4" w:rsidRPr="004E69FB" w:rsidRDefault="0000000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F0E3CFD"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608A12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41BF62A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FBF99A6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47660D5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C6D7198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DABA020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C2A9F2D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A2959FC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F6E142E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D08F74F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C04804A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3BA9AFC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8D87204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29ACD56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7C41377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82B910D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A686AE0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2D8F454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8223C5F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472B3BF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12757" w:rsidRPr="004E69FB" w14:paraId="1205193E" w14:textId="77777777" w:rsidTr="009F1C8D">
        <w:trPr>
          <w:trHeight w:val="264"/>
        </w:trPr>
        <w:tc>
          <w:tcPr>
            <w:tcW w:w="1699" w:type="dxa"/>
            <w:vAlign w:val="center"/>
          </w:tcPr>
          <w:p w14:paraId="5F6678CE" w14:textId="77777777"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9356F8B" w14:textId="315E5C62" w:rsidR="00B12757" w:rsidRPr="007D6447" w:rsidRDefault="00A0175D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B12757" w:rsidRPr="004E69FB" w14:paraId="33D836BF" w14:textId="77777777" w:rsidTr="009F1C8D">
        <w:trPr>
          <w:trHeight w:val="264"/>
        </w:trPr>
        <w:tc>
          <w:tcPr>
            <w:tcW w:w="1699" w:type="dxa"/>
            <w:vAlign w:val="center"/>
          </w:tcPr>
          <w:p w14:paraId="68A608CF" w14:textId="77777777"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4ACCA43" w14:textId="77777777"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</w:rPr>
              <w:t>Design and Draw Reinforcement for Beams</w:t>
            </w:r>
          </w:p>
        </w:tc>
      </w:tr>
      <w:tr w:rsidR="00A9290C" w:rsidRPr="004E69FB" w14:paraId="4F18DEDD" w14:textId="77777777" w:rsidTr="009F1C8D">
        <w:trPr>
          <w:trHeight w:val="802"/>
        </w:trPr>
        <w:tc>
          <w:tcPr>
            <w:tcW w:w="1699" w:type="dxa"/>
            <w:vAlign w:val="center"/>
          </w:tcPr>
          <w:p w14:paraId="08B8FF07" w14:textId="77777777"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C1C6784" w14:textId="77777777"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28BC00BB" w14:textId="77777777"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14:paraId="4F74CE3D" w14:textId="77777777"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14:paraId="68324393" w14:textId="77777777" w:rsidTr="009F1C8D">
        <w:trPr>
          <w:trHeight w:val="793"/>
        </w:trPr>
        <w:tc>
          <w:tcPr>
            <w:tcW w:w="1699" w:type="dxa"/>
            <w:vAlign w:val="center"/>
          </w:tcPr>
          <w:p w14:paraId="082AA2EC" w14:textId="77777777"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6B8FB05" w14:textId="77777777"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14:paraId="6182CD00" w14:textId="77777777"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14:paraId="71FF5F33" w14:textId="77777777" w:rsidR="00A9290C" w:rsidRPr="004E69FB" w:rsidRDefault="00000000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04680B1"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1BC3C46B"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CF41E70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14:paraId="6C4092B7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04496335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14:paraId="0E6F8AF3" w14:textId="77777777"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B573A30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4053069A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712FD2B9" w14:textId="77777777" w:rsidR="009F1C8D" w:rsidRPr="004E69FB" w:rsidRDefault="009F1C8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0C6030D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4"/>
        <w:gridCol w:w="5891"/>
        <w:gridCol w:w="1503"/>
        <w:gridCol w:w="1632"/>
      </w:tblGrid>
      <w:tr w:rsidR="004E69FB" w:rsidRPr="004E69FB" w14:paraId="1CEF59F9" w14:textId="77777777" w:rsidTr="00BF3226">
        <w:trPr>
          <w:trHeight w:val="300"/>
        </w:trPr>
        <w:tc>
          <w:tcPr>
            <w:tcW w:w="6455" w:type="dxa"/>
            <w:gridSpan w:val="2"/>
          </w:tcPr>
          <w:p w14:paraId="613E3CB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14:paraId="2BABEA1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14:paraId="7D400AE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B42FB" w:rsidRPr="004E69FB" w14:paraId="5FD3406D" w14:textId="77777777" w:rsidTr="00BF3226">
        <w:trPr>
          <w:trHeight w:val="466"/>
        </w:trPr>
        <w:tc>
          <w:tcPr>
            <w:tcW w:w="564" w:type="dxa"/>
            <w:vMerge w:val="restart"/>
          </w:tcPr>
          <w:p w14:paraId="255B6A51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3F0A7C7E" w14:textId="77777777"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="00967E74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eam.</w:t>
            </w:r>
          </w:p>
        </w:tc>
        <w:tc>
          <w:tcPr>
            <w:tcW w:w="1503" w:type="dxa"/>
            <w:vMerge w:val="restart"/>
          </w:tcPr>
          <w:p w14:paraId="1056CA2A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6C965F4F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6ADDCF09" w14:textId="77777777" w:rsidTr="00BF3226">
        <w:trPr>
          <w:trHeight w:val="442"/>
        </w:trPr>
        <w:tc>
          <w:tcPr>
            <w:tcW w:w="564" w:type="dxa"/>
            <w:vMerge/>
          </w:tcPr>
          <w:p w14:paraId="465B70A3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3CFCEB4A" w14:textId="77777777"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4DDB5A10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731AEC07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68682D8A" w14:textId="77777777" w:rsidTr="00BF3226">
        <w:trPr>
          <w:trHeight w:val="442"/>
        </w:trPr>
        <w:tc>
          <w:tcPr>
            <w:tcW w:w="564" w:type="dxa"/>
            <w:vMerge w:val="restart"/>
          </w:tcPr>
          <w:p w14:paraId="5A5C8E45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BCACC9A" w14:textId="77777777"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the basic purpose of beam.</w:t>
            </w:r>
          </w:p>
        </w:tc>
        <w:tc>
          <w:tcPr>
            <w:tcW w:w="1503" w:type="dxa"/>
            <w:vMerge w:val="restart"/>
          </w:tcPr>
          <w:p w14:paraId="1E17FA20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18E370B9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672EA8E5" w14:textId="77777777" w:rsidTr="00BF3226">
        <w:trPr>
          <w:trHeight w:val="443"/>
        </w:trPr>
        <w:tc>
          <w:tcPr>
            <w:tcW w:w="564" w:type="dxa"/>
            <w:vMerge/>
          </w:tcPr>
          <w:p w14:paraId="7FA7FA25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6A3456AC" w14:textId="77777777"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4EE00CA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69A12C55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3E8645A8" w14:textId="77777777" w:rsidTr="00BF3226">
        <w:trPr>
          <w:trHeight w:val="443"/>
        </w:trPr>
        <w:tc>
          <w:tcPr>
            <w:tcW w:w="564" w:type="dxa"/>
            <w:vMerge w:val="restart"/>
          </w:tcPr>
          <w:p w14:paraId="0412483D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C6A06FA" w14:textId="77777777" w:rsidR="009B42FB" w:rsidRPr="00197F14" w:rsidRDefault="009B42FB" w:rsidP="00967E74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sz w:val="22"/>
                <w:szCs w:val="22"/>
              </w:rPr>
              <w:t xml:space="preserve">Explain </w:t>
            </w:r>
            <w:r w:rsidR="00967E74">
              <w:rPr>
                <w:sz w:val="22"/>
                <w:szCs w:val="22"/>
              </w:rPr>
              <w:t>the type of beams.</w:t>
            </w:r>
          </w:p>
        </w:tc>
        <w:tc>
          <w:tcPr>
            <w:tcW w:w="1503" w:type="dxa"/>
            <w:vMerge w:val="restart"/>
          </w:tcPr>
          <w:p w14:paraId="1A9A9537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375B2424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CA10A1F" w14:textId="77777777" w:rsidTr="00BF3226">
        <w:trPr>
          <w:trHeight w:val="443"/>
        </w:trPr>
        <w:tc>
          <w:tcPr>
            <w:tcW w:w="564" w:type="dxa"/>
            <w:vMerge/>
          </w:tcPr>
          <w:p w14:paraId="402B09EF" w14:textId="77777777" w:rsidR="009B42FB" w:rsidRPr="004E69FB" w:rsidRDefault="009B42FB" w:rsidP="00D6576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E28EFBD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1381FE4E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7D05A53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2718ABA8" w14:textId="77777777" w:rsidTr="00BF3226">
        <w:trPr>
          <w:trHeight w:val="431"/>
        </w:trPr>
        <w:tc>
          <w:tcPr>
            <w:tcW w:w="564" w:type="dxa"/>
            <w:vMerge w:val="restart"/>
          </w:tcPr>
          <w:p w14:paraId="290E35EF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137D02B" w14:textId="77777777" w:rsidR="009B42FB" w:rsidRPr="00197F14" w:rsidRDefault="00967E74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Explain the type of loads.</w:t>
            </w:r>
          </w:p>
        </w:tc>
        <w:tc>
          <w:tcPr>
            <w:tcW w:w="1503" w:type="dxa"/>
            <w:vMerge w:val="restart"/>
          </w:tcPr>
          <w:p w14:paraId="7539B9E4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429D497A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170CEA3E" w14:textId="77777777" w:rsidTr="00BF3226">
        <w:trPr>
          <w:trHeight w:val="431"/>
        </w:trPr>
        <w:tc>
          <w:tcPr>
            <w:tcW w:w="564" w:type="dxa"/>
            <w:vMerge/>
          </w:tcPr>
          <w:p w14:paraId="787E19CE" w14:textId="77777777" w:rsidR="009B42FB" w:rsidRPr="004E69FB" w:rsidRDefault="009B42FB" w:rsidP="00C9420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18B0E282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54EE53A4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560BA02E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6DC4EF2" w14:textId="77777777" w:rsidTr="00BF3226">
        <w:trPr>
          <w:trHeight w:val="408"/>
        </w:trPr>
        <w:tc>
          <w:tcPr>
            <w:tcW w:w="564" w:type="dxa"/>
            <w:vMerge w:val="restart"/>
          </w:tcPr>
          <w:p w14:paraId="658304B8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6E58E986" w14:textId="77777777" w:rsidR="009B42FB" w:rsidRPr="00197F14" w:rsidRDefault="00967E74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What is meant by Factored load.</w:t>
            </w:r>
          </w:p>
        </w:tc>
        <w:tc>
          <w:tcPr>
            <w:tcW w:w="1503" w:type="dxa"/>
            <w:vMerge w:val="restart"/>
          </w:tcPr>
          <w:p w14:paraId="64039BFC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7983F85F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676E555D" w14:textId="77777777" w:rsidTr="00BF3226">
        <w:trPr>
          <w:trHeight w:val="478"/>
        </w:trPr>
        <w:tc>
          <w:tcPr>
            <w:tcW w:w="564" w:type="dxa"/>
            <w:vMerge/>
          </w:tcPr>
          <w:p w14:paraId="5CCD6C42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FBF11B8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0178F57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52E2F218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3C599260" w14:textId="77777777" w:rsidTr="00BF3226">
        <w:trPr>
          <w:trHeight w:val="454"/>
        </w:trPr>
        <w:tc>
          <w:tcPr>
            <w:tcW w:w="564" w:type="dxa"/>
            <w:vMerge w:val="restart"/>
          </w:tcPr>
          <w:p w14:paraId="0ECDB80A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051A16A7" w14:textId="77777777" w:rsidR="009B42FB" w:rsidRPr="00197F14" w:rsidRDefault="00F145E0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Explain bending moment</w:t>
            </w:r>
            <w:r w:rsidR="00467350">
              <w:rPr>
                <w:sz w:val="22"/>
                <w:szCs w:val="22"/>
              </w:rPr>
              <w:t xml:space="preserve"> diagram</w:t>
            </w:r>
          </w:p>
        </w:tc>
        <w:tc>
          <w:tcPr>
            <w:tcW w:w="1503" w:type="dxa"/>
            <w:vMerge w:val="restart"/>
          </w:tcPr>
          <w:p w14:paraId="54E3AEE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3DBAA505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056C7DD9" w14:textId="77777777" w:rsidTr="00BF3226">
        <w:trPr>
          <w:trHeight w:val="431"/>
        </w:trPr>
        <w:tc>
          <w:tcPr>
            <w:tcW w:w="564" w:type="dxa"/>
            <w:vMerge/>
          </w:tcPr>
          <w:p w14:paraId="53513362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6D2D0D84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46C75C3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7FEEC0EF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177F4BCF" w14:textId="77777777" w:rsidTr="00BF3226">
        <w:trPr>
          <w:trHeight w:val="431"/>
        </w:trPr>
        <w:tc>
          <w:tcPr>
            <w:tcW w:w="564" w:type="dxa"/>
            <w:vMerge w:val="restart"/>
          </w:tcPr>
          <w:p w14:paraId="2E24AC66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FF6923B" w14:textId="77777777" w:rsidR="009B42FB" w:rsidRPr="00197F14" w:rsidRDefault="009B42FB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color w:val="000000"/>
                <w:sz w:val="22"/>
                <w:szCs w:val="22"/>
                <w:lang w:val="en-GB" w:bidi="en-US"/>
              </w:rPr>
              <w:t xml:space="preserve">Explain </w:t>
            </w:r>
            <w:r w:rsidR="00F145E0">
              <w:rPr>
                <w:color w:val="000000"/>
                <w:sz w:val="22"/>
                <w:szCs w:val="22"/>
                <w:lang w:val="en-GB" w:bidi="en-US"/>
              </w:rPr>
              <w:t>shear force</w:t>
            </w:r>
            <w:r w:rsidR="00467350">
              <w:rPr>
                <w:color w:val="000000"/>
                <w:sz w:val="22"/>
                <w:szCs w:val="22"/>
                <w:lang w:val="en-GB" w:bidi="en-US"/>
              </w:rPr>
              <w:t xml:space="preserve"> diagram</w:t>
            </w:r>
          </w:p>
        </w:tc>
        <w:tc>
          <w:tcPr>
            <w:tcW w:w="1503" w:type="dxa"/>
          </w:tcPr>
          <w:p w14:paraId="4154BEB8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6B257826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38200DFB" w14:textId="77777777" w:rsidTr="00BF3226">
        <w:trPr>
          <w:trHeight w:val="431"/>
        </w:trPr>
        <w:tc>
          <w:tcPr>
            <w:tcW w:w="564" w:type="dxa"/>
            <w:vMerge/>
          </w:tcPr>
          <w:p w14:paraId="098BFD60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5A83EFB0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</w:p>
        </w:tc>
        <w:tc>
          <w:tcPr>
            <w:tcW w:w="1503" w:type="dxa"/>
          </w:tcPr>
          <w:p w14:paraId="128F2C66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19A70964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02F4B049" w14:textId="77777777" w:rsidTr="00BF3226">
        <w:trPr>
          <w:trHeight w:val="431"/>
        </w:trPr>
        <w:tc>
          <w:tcPr>
            <w:tcW w:w="564" w:type="dxa"/>
            <w:vMerge w:val="restart"/>
          </w:tcPr>
          <w:p w14:paraId="40C5290E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66C4D3E0" w14:textId="77777777" w:rsidR="009B42FB" w:rsidRPr="00197F14" w:rsidRDefault="00F145E0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Explain different method of beam</w:t>
            </w:r>
            <w:r w:rsidR="00467350">
              <w:rPr>
                <w:sz w:val="22"/>
                <w:szCs w:val="22"/>
              </w:rPr>
              <w:t xml:space="preserve"> design</w:t>
            </w:r>
          </w:p>
        </w:tc>
        <w:tc>
          <w:tcPr>
            <w:tcW w:w="1503" w:type="dxa"/>
          </w:tcPr>
          <w:p w14:paraId="280137C1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51C4B8DC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7D148A1A" w14:textId="77777777" w:rsidTr="00BF3226">
        <w:trPr>
          <w:trHeight w:val="431"/>
        </w:trPr>
        <w:tc>
          <w:tcPr>
            <w:tcW w:w="564" w:type="dxa"/>
            <w:vMerge/>
          </w:tcPr>
          <w:p w14:paraId="001B8444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3AADCA78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383D3D0C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205BCEA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14:paraId="5FAA138C" w14:textId="77777777" w:rsidTr="00BF3226">
        <w:trPr>
          <w:trHeight w:val="431"/>
        </w:trPr>
        <w:tc>
          <w:tcPr>
            <w:tcW w:w="564" w:type="dxa"/>
            <w:vMerge w:val="restart"/>
          </w:tcPr>
          <w:p w14:paraId="1802FDAF" w14:textId="77777777"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9</w:t>
            </w:r>
          </w:p>
        </w:tc>
        <w:tc>
          <w:tcPr>
            <w:tcW w:w="5891" w:type="dxa"/>
          </w:tcPr>
          <w:p w14:paraId="45CAEE54" w14:textId="77777777" w:rsidR="00C06157" w:rsidRPr="00197F14" w:rsidRDefault="00F145E0" w:rsidP="00C06157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meant by BS code and ACI code.</w:t>
            </w:r>
          </w:p>
        </w:tc>
        <w:tc>
          <w:tcPr>
            <w:tcW w:w="1503" w:type="dxa"/>
          </w:tcPr>
          <w:p w14:paraId="1525D87F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67EF3AA7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14:paraId="4A4E3119" w14:textId="77777777" w:rsidTr="00BF3226">
        <w:trPr>
          <w:trHeight w:val="431"/>
        </w:trPr>
        <w:tc>
          <w:tcPr>
            <w:tcW w:w="564" w:type="dxa"/>
            <w:vMerge/>
          </w:tcPr>
          <w:p w14:paraId="1ABCDDDE" w14:textId="77777777"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91" w:type="dxa"/>
          </w:tcPr>
          <w:p w14:paraId="5A9858BA" w14:textId="77777777" w:rsidR="00C06157" w:rsidRPr="00197F14" w:rsidRDefault="00C06157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2190B190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46F89A8F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D2D7BDE" w14:textId="77777777" w:rsidTr="00BF3226">
        <w:trPr>
          <w:trHeight w:val="431"/>
        </w:trPr>
        <w:tc>
          <w:tcPr>
            <w:tcW w:w="564" w:type="dxa"/>
            <w:vMerge w:val="restart"/>
          </w:tcPr>
          <w:p w14:paraId="34BE5B0F" w14:textId="77777777" w:rsidR="009B42FB" w:rsidRPr="00C06157" w:rsidRDefault="00C06157" w:rsidP="00C06157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5891" w:type="dxa"/>
          </w:tcPr>
          <w:p w14:paraId="05B8132A" w14:textId="77777777" w:rsidR="009B42FB" w:rsidRPr="00197F14" w:rsidRDefault="00F145E0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ACI state for what. </w:t>
            </w:r>
          </w:p>
        </w:tc>
        <w:tc>
          <w:tcPr>
            <w:tcW w:w="1503" w:type="dxa"/>
          </w:tcPr>
          <w:p w14:paraId="01C3D507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50D02BCF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7D21AE54" w14:textId="77777777" w:rsidTr="00BF3226">
        <w:trPr>
          <w:trHeight w:val="431"/>
        </w:trPr>
        <w:tc>
          <w:tcPr>
            <w:tcW w:w="564" w:type="dxa"/>
            <w:vMerge/>
          </w:tcPr>
          <w:p w14:paraId="34F5D20F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55885E31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6B926859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6ABA0368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4D5BBD" w:rsidRPr="004E69FB" w14:paraId="170ADE9F" w14:textId="77777777" w:rsidTr="00BF3226">
        <w:trPr>
          <w:trHeight w:val="431"/>
        </w:trPr>
        <w:tc>
          <w:tcPr>
            <w:tcW w:w="564" w:type="dxa"/>
            <w:vMerge w:val="restart"/>
          </w:tcPr>
          <w:p w14:paraId="1029CEE5" w14:textId="77777777" w:rsidR="004D5BBD" w:rsidRPr="004E69FB" w:rsidRDefault="004D5BBD" w:rsidP="009B42F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</w:t>
            </w:r>
          </w:p>
        </w:tc>
        <w:tc>
          <w:tcPr>
            <w:tcW w:w="5891" w:type="dxa"/>
          </w:tcPr>
          <w:p w14:paraId="2EF2DCC4" w14:textId="77777777" w:rsidR="004D5BBD" w:rsidRPr="00197F14" w:rsidRDefault="004D5BBD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the purpose of </w:t>
            </w:r>
            <w:r w:rsidRPr="00703A19">
              <w:rPr>
                <w:sz w:val="22"/>
                <w:szCs w:val="22"/>
              </w:rPr>
              <w:t>stirrups</w:t>
            </w:r>
            <w:r>
              <w:rPr>
                <w:sz w:val="22"/>
                <w:szCs w:val="22"/>
              </w:rPr>
              <w:t xml:space="preserve"> in beam.</w:t>
            </w:r>
          </w:p>
        </w:tc>
        <w:tc>
          <w:tcPr>
            <w:tcW w:w="1503" w:type="dxa"/>
          </w:tcPr>
          <w:p w14:paraId="360C202C" w14:textId="77777777"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0A3B1114" w14:textId="77777777"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</w:tr>
      <w:tr w:rsidR="004D5BBD" w:rsidRPr="004E69FB" w14:paraId="41E2B44F" w14:textId="77777777" w:rsidTr="00BF3226">
        <w:trPr>
          <w:trHeight w:val="431"/>
        </w:trPr>
        <w:tc>
          <w:tcPr>
            <w:tcW w:w="564" w:type="dxa"/>
            <w:vMerge/>
          </w:tcPr>
          <w:p w14:paraId="170B2FA3" w14:textId="77777777" w:rsidR="004D5BBD" w:rsidRPr="004E69FB" w:rsidRDefault="004D5BBD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32F4AB2" w14:textId="77777777" w:rsidR="004D5BBD" w:rsidRPr="00197F14" w:rsidRDefault="004D5BBD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68515744" w14:textId="77777777"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138DCC48" w14:textId="77777777"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</w:tr>
      <w:tr w:rsidR="004D5BBD" w:rsidRPr="004E69FB" w14:paraId="014832C1" w14:textId="77777777" w:rsidTr="00BF3226">
        <w:trPr>
          <w:trHeight w:val="431"/>
        </w:trPr>
        <w:tc>
          <w:tcPr>
            <w:tcW w:w="564" w:type="dxa"/>
            <w:vMerge w:val="restart"/>
          </w:tcPr>
          <w:p w14:paraId="312BFF7C" w14:textId="77777777" w:rsidR="004D5BBD" w:rsidRPr="004E69FB" w:rsidRDefault="004D5BBD" w:rsidP="009B42F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</w:t>
            </w:r>
          </w:p>
        </w:tc>
        <w:tc>
          <w:tcPr>
            <w:tcW w:w="5891" w:type="dxa"/>
          </w:tcPr>
          <w:p w14:paraId="7FF50824" w14:textId="77777777" w:rsidR="004D5BBD" w:rsidRPr="00197F14" w:rsidRDefault="004D5BBD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the use of bending moment diagram.</w:t>
            </w:r>
          </w:p>
        </w:tc>
        <w:tc>
          <w:tcPr>
            <w:tcW w:w="1503" w:type="dxa"/>
          </w:tcPr>
          <w:p w14:paraId="764653F2" w14:textId="77777777"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030F6952" w14:textId="77777777"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</w:tr>
      <w:tr w:rsidR="004D5BBD" w:rsidRPr="004E69FB" w14:paraId="5BF4098F" w14:textId="77777777" w:rsidTr="00BF3226">
        <w:trPr>
          <w:trHeight w:val="431"/>
        </w:trPr>
        <w:tc>
          <w:tcPr>
            <w:tcW w:w="564" w:type="dxa"/>
            <w:vMerge/>
          </w:tcPr>
          <w:p w14:paraId="49CFBFED" w14:textId="77777777" w:rsidR="004D5BBD" w:rsidRPr="004E69FB" w:rsidRDefault="004D5BBD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202BF35" w14:textId="77777777" w:rsidR="004D5BBD" w:rsidRPr="00197F14" w:rsidRDefault="004D5BBD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7E6E325C" w14:textId="77777777"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648EF904" w14:textId="77777777"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</w:tr>
      <w:tr w:rsidR="00BF3226" w:rsidRPr="004E69FB" w14:paraId="1C1720E7" w14:textId="77777777" w:rsidTr="00BF3226">
        <w:trPr>
          <w:trHeight w:val="431"/>
        </w:trPr>
        <w:tc>
          <w:tcPr>
            <w:tcW w:w="564" w:type="dxa"/>
            <w:vMerge w:val="restart"/>
          </w:tcPr>
          <w:p w14:paraId="3C1F9D7F" w14:textId="77777777" w:rsidR="00BF3226" w:rsidRPr="004E69FB" w:rsidRDefault="00BF3226" w:rsidP="009B42F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13</w:t>
            </w:r>
          </w:p>
        </w:tc>
        <w:tc>
          <w:tcPr>
            <w:tcW w:w="5891" w:type="dxa"/>
          </w:tcPr>
          <w:p w14:paraId="23E9F638" w14:textId="77777777" w:rsidR="00BF3226" w:rsidRPr="00197F14" w:rsidRDefault="00BF3226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Draw the typical cross section of beam to show reinforcement.</w:t>
            </w:r>
          </w:p>
        </w:tc>
        <w:tc>
          <w:tcPr>
            <w:tcW w:w="1503" w:type="dxa"/>
          </w:tcPr>
          <w:p w14:paraId="61977717" w14:textId="77777777" w:rsidR="00BF3226" w:rsidRPr="004E69FB" w:rsidRDefault="00BF3226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0AC0A8C4" w14:textId="77777777" w:rsidR="00BF3226" w:rsidRPr="004E69FB" w:rsidRDefault="00BF3226" w:rsidP="004E69FB">
            <w:pPr>
              <w:rPr>
                <w:rFonts w:ascii="Calibri" w:hAnsi="Calibri" w:cs="Arial"/>
              </w:rPr>
            </w:pPr>
          </w:p>
        </w:tc>
      </w:tr>
      <w:tr w:rsidR="00BF3226" w:rsidRPr="004E69FB" w14:paraId="1FC32CD4" w14:textId="77777777" w:rsidTr="00BF3226">
        <w:trPr>
          <w:trHeight w:val="431"/>
        </w:trPr>
        <w:tc>
          <w:tcPr>
            <w:tcW w:w="564" w:type="dxa"/>
            <w:vMerge/>
          </w:tcPr>
          <w:p w14:paraId="3E55EC26" w14:textId="77777777" w:rsidR="00BF3226" w:rsidRPr="004E69FB" w:rsidRDefault="00BF3226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01514A6C" w14:textId="77777777" w:rsidR="00BF3226" w:rsidRPr="00197F14" w:rsidRDefault="00BF3226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26A0B1D4" w14:textId="77777777" w:rsidR="00BF3226" w:rsidRPr="004E69FB" w:rsidRDefault="00BF3226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7DD2EC60" w14:textId="77777777" w:rsidR="00BF3226" w:rsidRPr="004E69FB" w:rsidRDefault="00BF3226" w:rsidP="004E69FB">
            <w:pPr>
              <w:rPr>
                <w:rFonts w:ascii="Calibri" w:hAnsi="Calibri" w:cs="Arial"/>
              </w:rPr>
            </w:pPr>
          </w:p>
        </w:tc>
      </w:tr>
      <w:tr w:rsidR="00CF17F0" w:rsidRPr="004E69FB" w14:paraId="32AB82C7" w14:textId="77777777" w:rsidTr="00BF3226">
        <w:trPr>
          <w:trHeight w:val="431"/>
        </w:trPr>
        <w:tc>
          <w:tcPr>
            <w:tcW w:w="564" w:type="dxa"/>
            <w:vMerge w:val="restart"/>
          </w:tcPr>
          <w:p w14:paraId="1D9B8C52" w14:textId="77777777" w:rsidR="00CF17F0" w:rsidRPr="004E69FB" w:rsidRDefault="00CF17F0" w:rsidP="009B42F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14</w:t>
            </w:r>
          </w:p>
        </w:tc>
        <w:tc>
          <w:tcPr>
            <w:tcW w:w="5891" w:type="dxa"/>
          </w:tcPr>
          <w:p w14:paraId="7362EE51" w14:textId="77777777" w:rsidR="00CF17F0" w:rsidRPr="00197F14" w:rsidRDefault="00CF17F0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the purpose of top reinforcement and bottom reinforcement in beams.</w:t>
            </w:r>
          </w:p>
        </w:tc>
        <w:tc>
          <w:tcPr>
            <w:tcW w:w="1503" w:type="dxa"/>
          </w:tcPr>
          <w:p w14:paraId="355D9309" w14:textId="77777777" w:rsidR="00CF17F0" w:rsidRPr="004E69FB" w:rsidRDefault="00CF17F0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61DE929D" w14:textId="77777777" w:rsidR="00CF17F0" w:rsidRPr="004E69FB" w:rsidRDefault="00CF17F0" w:rsidP="004E69FB">
            <w:pPr>
              <w:rPr>
                <w:rFonts w:ascii="Calibri" w:hAnsi="Calibri" w:cs="Arial"/>
              </w:rPr>
            </w:pPr>
          </w:p>
        </w:tc>
      </w:tr>
      <w:tr w:rsidR="00CF17F0" w:rsidRPr="004E69FB" w14:paraId="6437C5AF" w14:textId="77777777" w:rsidTr="00BF3226">
        <w:trPr>
          <w:trHeight w:val="431"/>
        </w:trPr>
        <w:tc>
          <w:tcPr>
            <w:tcW w:w="564" w:type="dxa"/>
            <w:vMerge/>
          </w:tcPr>
          <w:p w14:paraId="78C4DBCA" w14:textId="77777777" w:rsidR="00CF17F0" w:rsidRPr="004E69FB" w:rsidRDefault="00CF17F0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3330C9DF" w14:textId="77777777" w:rsidR="00CF17F0" w:rsidRPr="00197F14" w:rsidRDefault="00CF17F0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71BD42A8" w14:textId="77777777" w:rsidR="00CF17F0" w:rsidRPr="004E69FB" w:rsidRDefault="00CF17F0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04B30E49" w14:textId="77777777" w:rsidR="00CF17F0" w:rsidRPr="004E69FB" w:rsidRDefault="00CF17F0" w:rsidP="004E69FB">
            <w:pPr>
              <w:rPr>
                <w:rFonts w:ascii="Calibri" w:hAnsi="Calibri" w:cs="Arial"/>
              </w:rPr>
            </w:pPr>
          </w:p>
        </w:tc>
      </w:tr>
    </w:tbl>
    <w:p w14:paraId="4AA7A92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1840F537" w14:textId="77777777" w:rsidTr="009F1C8D">
        <w:trPr>
          <w:trHeight w:val="548"/>
        </w:trPr>
        <w:tc>
          <w:tcPr>
            <w:tcW w:w="9576" w:type="dxa"/>
          </w:tcPr>
          <w:p w14:paraId="1D106009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5A2D2F7B" w14:textId="77777777" w:rsidTr="009F1C8D">
        <w:tc>
          <w:tcPr>
            <w:tcW w:w="9576" w:type="dxa"/>
          </w:tcPr>
          <w:p w14:paraId="0F0BFE7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8F58054" w14:textId="77777777" w:rsidTr="009F1C8D">
        <w:tc>
          <w:tcPr>
            <w:tcW w:w="9576" w:type="dxa"/>
          </w:tcPr>
          <w:p w14:paraId="12837A3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1E9285A" w14:textId="77777777" w:rsidTr="009F1C8D">
        <w:tc>
          <w:tcPr>
            <w:tcW w:w="9576" w:type="dxa"/>
          </w:tcPr>
          <w:p w14:paraId="5D48EE4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093FB4" w14:textId="77777777" w:rsidTr="009F1C8D">
        <w:tc>
          <w:tcPr>
            <w:tcW w:w="9576" w:type="dxa"/>
          </w:tcPr>
          <w:p w14:paraId="78BDDE62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80FFBDF" w14:textId="77777777" w:rsidTr="009F1C8D">
        <w:tc>
          <w:tcPr>
            <w:tcW w:w="9576" w:type="dxa"/>
          </w:tcPr>
          <w:p w14:paraId="28DD97A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8905BCB" w14:textId="77777777" w:rsidTr="009F1C8D">
        <w:tc>
          <w:tcPr>
            <w:tcW w:w="9576" w:type="dxa"/>
          </w:tcPr>
          <w:p w14:paraId="783E6C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DE1100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E309352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551E84F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EE0BCB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EB3C9E3" w14:textId="77777777" w:rsidR="004E69FB" w:rsidRDefault="004E69FB">
      <w:r>
        <w:br w:type="page"/>
      </w:r>
    </w:p>
    <w:p w14:paraId="3254DF69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793451A7" w14:textId="77777777" w:rsidTr="009F1C8D">
        <w:tc>
          <w:tcPr>
            <w:tcW w:w="2250" w:type="dxa"/>
          </w:tcPr>
          <w:p w14:paraId="7D0B7FBB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3D3018CD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5167E308" w14:textId="77777777" w:rsidTr="009F1C8D">
        <w:tc>
          <w:tcPr>
            <w:tcW w:w="2250" w:type="dxa"/>
          </w:tcPr>
          <w:p w14:paraId="672D640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53647EF8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B12757" w:rsidRPr="004E69FB" w14:paraId="77D0D931" w14:textId="77777777" w:rsidTr="009F1C8D">
        <w:tc>
          <w:tcPr>
            <w:tcW w:w="2250" w:type="dxa"/>
          </w:tcPr>
          <w:p w14:paraId="197D9C2D" w14:textId="77777777"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02DD1DE7" w14:textId="18EAB476" w:rsidR="00B12757" w:rsidRPr="007D6447" w:rsidRDefault="00A0175D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eastAsia="Times New Roman" w:hAnsi="Arial" w:cs="Arial"/>
                <w:b/>
                <w:bCs/>
              </w:rPr>
              <w:t>R.C.C. Design</w:t>
            </w:r>
          </w:p>
        </w:tc>
      </w:tr>
      <w:tr w:rsidR="00B12757" w:rsidRPr="004E69FB" w14:paraId="63CFBC7F" w14:textId="77777777" w:rsidTr="0064690E">
        <w:trPr>
          <w:trHeight w:val="595"/>
        </w:trPr>
        <w:tc>
          <w:tcPr>
            <w:tcW w:w="2250" w:type="dxa"/>
          </w:tcPr>
          <w:p w14:paraId="22292870" w14:textId="77777777"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20011001" w14:textId="77777777"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  <w:sz w:val="24"/>
                <w:szCs w:val="24"/>
              </w:rPr>
              <w:t>Design and Draw Reinforcement for Beams</w:t>
            </w:r>
          </w:p>
        </w:tc>
      </w:tr>
      <w:tr w:rsidR="00304500" w:rsidRPr="004E69FB" w14:paraId="2052EA57" w14:textId="77777777" w:rsidTr="009F1C8D">
        <w:tc>
          <w:tcPr>
            <w:tcW w:w="2250" w:type="dxa"/>
          </w:tcPr>
          <w:p w14:paraId="337F2E94" w14:textId="77777777"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12AA075" w14:textId="77777777" w:rsidR="00DA59E9" w:rsidRPr="008D665F" w:rsidRDefault="00DA59E9" w:rsidP="00DA59E9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 single re</w:t>
            </w:r>
            <w:r w:rsidR="00A4681A">
              <w:rPr>
                <w:rFonts w:ascii="Arial" w:hAnsi="Arial"/>
                <w:sz w:val="22"/>
                <w:szCs w:val="22"/>
              </w:rPr>
              <w:t>inforced rectangular</w:t>
            </w:r>
            <w:r>
              <w:rPr>
                <w:rFonts w:ascii="Arial" w:hAnsi="Arial"/>
                <w:sz w:val="22"/>
                <w:szCs w:val="22"/>
              </w:rPr>
              <w:t xml:space="preserve"> beam and d</w:t>
            </w:r>
            <w:r w:rsidRPr="008D665F">
              <w:rPr>
                <w:rFonts w:ascii="Arial" w:hAnsi="Arial"/>
                <w:sz w:val="22"/>
                <w:szCs w:val="22"/>
              </w:rPr>
              <w:t>raw reinforcement diagram</w:t>
            </w:r>
          </w:p>
          <w:p w14:paraId="4B5A874A" w14:textId="77777777" w:rsidR="00DA59E9" w:rsidRPr="008D665F" w:rsidRDefault="00DA59E9" w:rsidP="00DA59E9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</w:t>
            </w:r>
            <w:r w:rsidR="00752683">
              <w:rPr>
                <w:rFonts w:ascii="Arial" w:hAnsi="Arial"/>
                <w:sz w:val="22"/>
                <w:szCs w:val="22"/>
              </w:rPr>
              <w:t>sign and draw reinforcement for simply supported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doubly reinforced beam </w:t>
            </w:r>
          </w:p>
          <w:p w14:paraId="6B04F31A" w14:textId="77777777" w:rsidR="00DA59E9" w:rsidRPr="008D665F" w:rsidRDefault="00DA59E9" w:rsidP="00DA59E9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 xml:space="preserve">Design and draw Shear reinforcement for rectangular </w:t>
            </w:r>
            <w:r w:rsidR="00A4681A">
              <w:rPr>
                <w:rFonts w:ascii="Arial" w:hAnsi="Arial"/>
                <w:sz w:val="22"/>
                <w:szCs w:val="22"/>
              </w:rPr>
              <w:t>beam and check for bond strength</w:t>
            </w:r>
          </w:p>
          <w:p w14:paraId="37EF28C1" w14:textId="77777777" w:rsidR="00DA59E9" w:rsidRPr="008D665F" w:rsidRDefault="00DA59E9" w:rsidP="00DA59E9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 xml:space="preserve">Design and draw reinforcement for cantilever beam. </w:t>
            </w:r>
          </w:p>
          <w:p w14:paraId="6CFB34C6" w14:textId="77777777" w:rsidR="00DA59E9" w:rsidRPr="008D665F" w:rsidRDefault="00DA59E9" w:rsidP="00DA59E9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 xml:space="preserve">Design and draw reinforcement for Tee  beam </w:t>
            </w:r>
          </w:p>
          <w:p w14:paraId="7C2486C3" w14:textId="77777777" w:rsidR="00304500" w:rsidRPr="00DA59E9" w:rsidRDefault="00DA59E9" w:rsidP="00DA59E9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and draw reinforcement for Ell beam.</w:t>
            </w:r>
          </w:p>
        </w:tc>
      </w:tr>
    </w:tbl>
    <w:p w14:paraId="27F4DD0E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7D12691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5A993BE9" w14:textId="77777777" w:rsidTr="009F1C8D">
        <w:trPr>
          <w:trHeight w:val="398"/>
        </w:trPr>
        <w:tc>
          <w:tcPr>
            <w:tcW w:w="6930" w:type="dxa"/>
          </w:tcPr>
          <w:p w14:paraId="2DC189A1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4C9B030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879254F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F1C8D" w:rsidRPr="004E69FB" w14:paraId="3A8BA874" w14:textId="77777777" w:rsidTr="009F1C8D">
        <w:trPr>
          <w:trHeight w:val="398"/>
        </w:trPr>
        <w:tc>
          <w:tcPr>
            <w:tcW w:w="6930" w:type="dxa"/>
          </w:tcPr>
          <w:p w14:paraId="439C4F5B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Identify the type of beam.</w:t>
            </w:r>
          </w:p>
        </w:tc>
        <w:tc>
          <w:tcPr>
            <w:tcW w:w="1080" w:type="dxa"/>
          </w:tcPr>
          <w:p w14:paraId="5E9D3D9C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C311198">
                <v:roundrect id="Rounded Rectangle 35" o:spid="_x0000_s1301" style="position:absolute;margin-left:6.95pt;margin-top:2.4pt;width:28.5pt;height:12.9pt;z-index:25194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151648F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17CD148">
                <v:roundrect id="Rounded Rectangle 36" o:spid="_x0000_s1302" style="position:absolute;margin-left:9.35pt;margin-top:2.4pt;width:28.45pt;height:12.85pt;z-index:25194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14:paraId="466AF1F9" w14:textId="77777777" w:rsidTr="009F1C8D">
        <w:trPr>
          <w:trHeight w:val="398"/>
        </w:trPr>
        <w:tc>
          <w:tcPr>
            <w:tcW w:w="6930" w:type="dxa"/>
          </w:tcPr>
          <w:p w14:paraId="1ACA3034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factored load for rectangular beam</w:t>
            </w:r>
          </w:p>
        </w:tc>
        <w:tc>
          <w:tcPr>
            <w:tcW w:w="1080" w:type="dxa"/>
          </w:tcPr>
          <w:p w14:paraId="59A7E7FF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C75818F">
                <v:roundrect id="Rounded Rectangle 32" o:spid="_x0000_s1303" style="position:absolute;margin-left:8.4pt;margin-top:6.55pt;width:28.5pt;height:12.9pt;z-index:25194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97C08D1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2F832F3">
                <v:roundrect id="Rounded Rectangle 33" o:spid="_x0000_s1304" style="position:absolute;margin-left:9.6pt;margin-top:6.55pt;width:28.5pt;height:12.9pt;z-index:25194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9F1C8D" w:rsidRPr="004E69FB" w14:paraId="3FD7E25F" w14:textId="77777777" w:rsidTr="009F1C8D">
        <w:trPr>
          <w:trHeight w:val="398"/>
        </w:trPr>
        <w:tc>
          <w:tcPr>
            <w:tcW w:w="6930" w:type="dxa"/>
          </w:tcPr>
          <w:p w14:paraId="0FD1B234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shear force and bending moment.</w:t>
            </w:r>
          </w:p>
        </w:tc>
        <w:tc>
          <w:tcPr>
            <w:tcW w:w="1080" w:type="dxa"/>
          </w:tcPr>
          <w:p w14:paraId="7AAE3912" w14:textId="77777777" w:rsidR="009F1C8D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46C7729D">
                <v:roundrect id="Rounded Rectangle 4" o:spid="_x0000_s1305" style="position:absolute;margin-left:8.7pt;margin-top:3.2pt;width:28.5pt;height:12.9pt;z-index:25195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8D072FC" w14:textId="77777777" w:rsidR="009F1C8D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C84BECF">
                <v:roundrect id="Rounded Rectangle 5" o:spid="_x0000_s1306" style="position:absolute;margin-left:9.5pt;margin-top:2.35pt;width:28.5pt;height:12.9pt;z-index:25195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9F1C8D" w:rsidRPr="004E69FB" w14:paraId="462B933D" w14:textId="77777777" w:rsidTr="009F1C8D">
        <w:trPr>
          <w:trHeight w:val="398"/>
        </w:trPr>
        <w:tc>
          <w:tcPr>
            <w:tcW w:w="6930" w:type="dxa"/>
          </w:tcPr>
          <w:p w14:paraId="58143286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maximum bending moment</w:t>
            </w:r>
          </w:p>
        </w:tc>
        <w:tc>
          <w:tcPr>
            <w:tcW w:w="1080" w:type="dxa"/>
          </w:tcPr>
          <w:p w14:paraId="19E31A9F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B98F9DE">
                <v:roundrect id="Rounded Rectangle 6" o:spid="_x0000_s1307" style="position:absolute;margin-left:8.8pt;margin-top:3.4pt;width:28.5pt;height:12.9pt;z-index:25195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880F45E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6B69E6D">
                <v:roundrect id="Rounded Rectangle 7" o:spid="_x0000_s1308" style="position:absolute;margin-left:9.5pt;margin-top:3.4pt;width:28.5pt;height:12.9pt;z-index:25195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9F1C8D" w:rsidRPr="004E69FB" w14:paraId="664A818E" w14:textId="77777777" w:rsidTr="009F1C8D">
        <w:trPr>
          <w:trHeight w:val="398"/>
        </w:trPr>
        <w:tc>
          <w:tcPr>
            <w:tcW w:w="6930" w:type="dxa"/>
          </w:tcPr>
          <w:p w14:paraId="10BC63E1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area of steel.</w:t>
            </w:r>
          </w:p>
        </w:tc>
        <w:tc>
          <w:tcPr>
            <w:tcW w:w="1080" w:type="dxa"/>
          </w:tcPr>
          <w:p w14:paraId="2650649D" w14:textId="77777777" w:rsidR="009F1C8D" w:rsidRPr="004E69FB" w:rsidRDefault="00000000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6E8A133">
                <v:roundrect id="Rounded Rectangle 8" o:spid="_x0000_s1309" style="position:absolute;left:0;text-align:left;margin-left:8.3pt;margin-top:2.85pt;width:28.5pt;height:12.9pt;z-index:25195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530A583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57D070E">
                <v:roundrect id="Rounded Rectangle 9" o:spid="_x0000_s1310" style="position:absolute;margin-left:10.6pt;margin-top:2.85pt;width:28.5pt;height:12.9pt;z-index:25195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14:paraId="79F0A4C2" w14:textId="77777777" w:rsidTr="009F1C8D">
        <w:trPr>
          <w:trHeight w:val="398"/>
        </w:trPr>
        <w:tc>
          <w:tcPr>
            <w:tcW w:w="6930" w:type="dxa"/>
          </w:tcPr>
          <w:p w14:paraId="5359253D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80" w:type="dxa"/>
          </w:tcPr>
          <w:p w14:paraId="1DF66A48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88482A6">
                <v:roundrect id="Rounded Rectangle 10" o:spid="_x0000_s1311" style="position:absolute;margin-left:8.3pt;margin-top:3.95pt;width:28.5pt;height:12.9pt;z-index:25195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1580CD3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E94D6A0">
                <v:roundrect id="Rounded Rectangle 11" o:spid="_x0000_s1312" style="position:absolute;margin-left:10.05pt;margin-top:3.95pt;width:28.5pt;height:12.9pt;z-index:25195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14:paraId="223EFF68" w14:textId="77777777" w:rsidTr="009F1C8D">
        <w:trPr>
          <w:trHeight w:val="398"/>
        </w:trPr>
        <w:tc>
          <w:tcPr>
            <w:tcW w:w="6930" w:type="dxa"/>
          </w:tcPr>
          <w:p w14:paraId="1FEDA9D4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 xml:space="preserve">Calculate the factored loads for </w:t>
            </w:r>
            <w:r w:rsidR="00752683">
              <w:rPr>
                <w:rFonts w:ascii="Arial" w:hAnsi="Arial"/>
                <w:sz w:val="22"/>
                <w:szCs w:val="22"/>
              </w:rPr>
              <w:t>simply supported</w:t>
            </w:r>
            <w:r w:rsidR="00752683" w:rsidRPr="009F1C8D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9F1C8D">
              <w:rPr>
                <w:rFonts w:ascii="Arial" w:hAnsi="Arial"/>
                <w:iCs/>
                <w:sz w:val="22"/>
                <w:szCs w:val="22"/>
              </w:rPr>
              <w:t>doubly reinforced beam.</w:t>
            </w:r>
          </w:p>
        </w:tc>
        <w:tc>
          <w:tcPr>
            <w:tcW w:w="1080" w:type="dxa"/>
          </w:tcPr>
          <w:p w14:paraId="7B98ED86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EFA7412">
                <v:roundrect id="Rounded Rectangle 15" o:spid="_x0000_s1314" style="position:absolute;margin-left:7.9pt;margin-top:2.5pt;width:28.5pt;height:12.9pt;z-index:25195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4DD20C5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9439602">
                <v:roundrect id="Rounded Rectangle 14" o:spid="_x0000_s1313" style="position:absolute;margin-left:10.2pt;margin-top:3.05pt;width:28.45pt;height:12.85pt;z-index:25195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14:paraId="4F85AA9A" w14:textId="77777777" w:rsidTr="009F1C8D">
        <w:trPr>
          <w:trHeight w:val="398"/>
        </w:trPr>
        <w:tc>
          <w:tcPr>
            <w:tcW w:w="6930" w:type="dxa"/>
          </w:tcPr>
          <w:p w14:paraId="65D90A73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Find out moments.</w:t>
            </w:r>
          </w:p>
        </w:tc>
        <w:tc>
          <w:tcPr>
            <w:tcW w:w="1080" w:type="dxa"/>
          </w:tcPr>
          <w:p w14:paraId="5272DD87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0DE7870">
                <v:roundrect id="Rounded Rectangle 16" o:spid="_x0000_s1315" style="position:absolute;margin-left:7.35pt;margin-top:3.6pt;width:28.5pt;height:12.9pt;z-index:25196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BA978A2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1BF0C85">
                <v:roundrect id="Rounded Rectangle 17" o:spid="_x0000_s1316" style="position:absolute;margin-left:9.7pt;margin-top:3.05pt;width:28.5pt;height:12.9pt;z-index:25196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9F1C8D" w:rsidRPr="004E69FB" w14:paraId="025124D6" w14:textId="77777777" w:rsidTr="009F1C8D">
        <w:trPr>
          <w:trHeight w:val="398"/>
        </w:trPr>
        <w:tc>
          <w:tcPr>
            <w:tcW w:w="6930" w:type="dxa"/>
          </w:tcPr>
          <w:p w14:paraId="55EEC849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area of steel in tension and compression</w:t>
            </w:r>
          </w:p>
        </w:tc>
        <w:tc>
          <w:tcPr>
            <w:tcW w:w="1080" w:type="dxa"/>
          </w:tcPr>
          <w:p w14:paraId="44867967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9502E1F">
                <v:roundrect id="_x0000_s1317" style="position:absolute;margin-left:6.95pt;margin-top:2.4pt;width:28.5pt;height:12.9pt;z-index:25196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5EC38EF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4063E8B">
                <v:roundrect id="_x0000_s1318" style="position:absolute;margin-left:9.35pt;margin-top:2.4pt;width:28.45pt;height:12.85pt;z-index:25196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14:paraId="0C0B2A1F" w14:textId="77777777" w:rsidTr="009F1C8D">
        <w:trPr>
          <w:trHeight w:val="398"/>
        </w:trPr>
        <w:tc>
          <w:tcPr>
            <w:tcW w:w="6930" w:type="dxa"/>
          </w:tcPr>
          <w:p w14:paraId="7DFECA87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Select the size of bar.</w:t>
            </w:r>
          </w:p>
        </w:tc>
        <w:tc>
          <w:tcPr>
            <w:tcW w:w="1080" w:type="dxa"/>
          </w:tcPr>
          <w:p w14:paraId="32ACA45E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E9A27D3">
                <v:roundrect id="_x0000_s1319" style="position:absolute;margin-left:8.4pt;margin-top:6.55pt;width:28.5pt;height:12.9pt;z-index:25196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242A765A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AF68E84">
                <v:roundrect id="_x0000_s1320" style="position:absolute;margin-left:9.6pt;margin-top:6.55pt;width:28.5pt;height:12.9pt;z-index:25196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9F1C8D" w:rsidRPr="004E69FB" w14:paraId="0BE86142" w14:textId="77777777" w:rsidTr="009F1C8D">
        <w:trPr>
          <w:trHeight w:val="398"/>
        </w:trPr>
        <w:tc>
          <w:tcPr>
            <w:tcW w:w="6930" w:type="dxa"/>
          </w:tcPr>
          <w:p w14:paraId="235BAF6B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80" w:type="dxa"/>
          </w:tcPr>
          <w:p w14:paraId="0F6572A4" w14:textId="77777777" w:rsidR="009F1C8D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7FC60EA7">
                <v:roundrect id="_x0000_s1321" style="position:absolute;margin-left:8.7pt;margin-top:3.2pt;width:28.5pt;height:12.9pt;z-index:25196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1EBBE17" w14:textId="77777777" w:rsidR="009F1C8D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C2D1F6A">
                <v:roundrect id="_x0000_s1322" style="position:absolute;margin-left:9.5pt;margin-top:2.35pt;width:28.5pt;height:12.9pt;z-index:25196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9F1C8D" w:rsidRPr="004E69FB" w14:paraId="15A0606E" w14:textId="77777777" w:rsidTr="009F1C8D">
        <w:trPr>
          <w:trHeight w:val="398"/>
        </w:trPr>
        <w:tc>
          <w:tcPr>
            <w:tcW w:w="6930" w:type="dxa"/>
          </w:tcPr>
          <w:p w14:paraId="6CE7DFD7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Identify the type of beam.</w:t>
            </w:r>
          </w:p>
        </w:tc>
        <w:tc>
          <w:tcPr>
            <w:tcW w:w="1080" w:type="dxa"/>
          </w:tcPr>
          <w:p w14:paraId="16832428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A1B245D">
                <v:roundrect id="_x0000_s1323" style="position:absolute;margin-left:8.8pt;margin-top:3.4pt;width:28.5pt;height:12.9pt;z-index:25196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00EDF7C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E4ECB32">
                <v:roundrect id="_x0000_s1324" style="position:absolute;margin-left:9.5pt;margin-top:3.4pt;width:28.5pt;height:12.9pt;z-index:25196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9F1C8D" w:rsidRPr="004E69FB" w14:paraId="439F990C" w14:textId="77777777" w:rsidTr="009F1C8D">
        <w:trPr>
          <w:trHeight w:val="398"/>
        </w:trPr>
        <w:tc>
          <w:tcPr>
            <w:tcW w:w="6930" w:type="dxa"/>
          </w:tcPr>
          <w:p w14:paraId="44A02145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live and dead loads.</w:t>
            </w:r>
          </w:p>
        </w:tc>
        <w:tc>
          <w:tcPr>
            <w:tcW w:w="1080" w:type="dxa"/>
          </w:tcPr>
          <w:p w14:paraId="4E292E94" w14:textId="77777777" w:rsidR="009F1C8D" w:rsidRPr="004E69FB" w:rsidRDefault="00000000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FD5F49C">
                <v:roundrect id="_x0000_s1325" style="position:absolute;left:0;text-align:left;margin-left:8.3pt;margin-top:2.85pt;width:28.5pt;height:12.9pt;z-index:25197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CECCDCB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E15EE65">
                <v:roundrect id="_x0000_s1326" style="position:absolute;margin-left:10.6pt;margin-top:2.85pt;width:28.5pt;height:12.9pt;z-index:25197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14:paraId="5067C54B" w14:textId="77777777" w:rsidTr="009F1C8D">
        <w:trPr>
          <w:trHeight w:val="398"/>
        </w:trPr>
        <w:tc>
          <w:tcPr>
            <w:tcW w:w="6930" w:type="dxa"/>
          </w:tcPr>
          <w:p w14:paraId="5CBF32F4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 xml:space="preserve">Calculate shear force and bending moment </w:t>
            </w:r>
          </w:p>
        </w:tc>
        <w:tc>
          <w:tcPr>
            <w:tcW w:w="1080" w:type="dxa"/>
          </w:tcPr>
          <w:p w14:paraId="2E12B36D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A677DD9">
                <v:roundrect id="_x0000_s1327" style="position:absolute;margin-left:8.3pt;margin-top:3.95pt;width:28.5pt;height:12.9pt;z-index:25197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E7A2EF2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F53A98D">
                <v:roundrect id="_x0000_s1328" style="position:absolute;margin-left:10.05pt;margin-top:3.95pt;width:28.5pt;height:12.9pt;z-index:25197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14:paraId="7CA8780B" w14:textId="77777777" w:rsidTr="009F1C8D">
        <w:trPr>
          <w:trHeight w:val="398"/>
        </w:trPr>
        <w:tc>
          <w:tcPr>
            <w:tcW w:w="6930" w:type="dxa"/>
          </w:tcPr>
          <w:p w14:paraId="38089DBF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Find out the areas of steel by using formula.</w:t>
            </w:r>
          </w:p>
        </w:tc>
        <w:tc>
          <w:tcPr>
            <w:tcW w:w="1080" w:type="dxa"/>
          </w:tcPr>
          <w:p w14:paraId="3D987783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79C5726">
                <v:roundrect id="_x0000_s1330" style="position:absolute;margin-left:7.9pt;margin-top:2.5pt;width:28.5pt;height:12.9pt;z-index:25197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1D2DAF3D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3C806E1">
                <v:roundrect id="_x0000_s1329" style="position:absolute;margin-left:10.2pt;margin-top:3.05pt;width:28.45pt;height:12.85pt;z-index:25197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14:paraId="2757F3B7" w14:textId="77777777" w:rsidTr="009F1C8D">
        <w:trPr>
          <w:trHeight w:val="398"/>
        </w:trPr>
        <w:tc>
          <w:tcPr>
            <w:tcW w:w="6930" w:type="dxa"/>
          </w:tcPr>
          <w:p w14:paraId="661249BC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 xml:space="preserve">Calculate the spacing </w:t>
            </w:r>
          </w:p>
        </w:tc>
        <w:tc>
          <w:tcPr>
            <w:tcW w:w="1080" w:type="dxa"/>
          </w:tcPr>
          <w:p w14:paraId="66A3A85B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BBC9072">
                <v:roundrect id="_x0000_s1331" style="position:absolute;margin-left:7.35pt;margin-top:3.6pt;width:28.5pt;height:12.9pt;z-index:25197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F7E9CF3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BFE53C9">
                <v:roundrect id="_x0000_s1332" style="position:absolute;margin-left:9.7pt;margin-top:3.05pt;width:28.5pt;height:12.9pt;z-index:25197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9F1C8D" w:rsidRPr="004E69FB" w14:paraId="41A6AAC6" w14:textId="77777777" w:rsidTr="009F1C8D">
        <w:trPr>
          <w:trHeight w:val="398"/>
        </w:trPr>
        <w:tc>
          <w:tcPr>
            <w:tcW w:w="6930" w:type="dxa"/>
          </w:tcPr>
          <w:p w14:paraId="742D7A5C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Draw the shear reinforcement detail.</w:t>
            </w:r>
          </w:p>
        </w:tc>
        <w:tc>
          <w:tcPr>
            <w:tcW w:w="1080" w:type="dxa"/>
          </w:tcPr>
          <w:p w14:paraId="0FBC152F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6E10EED">
                <v:roundrect id="_x0000_s1333" style="position:absolute;margin-left:6.95pt;margin-top:2.4pt;width:28.5pt;height:12.9pt;z-index:25197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D8565FF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30669D2">
                <v:roundrect id="_x0000_s1334" style="position:absolute;margin-left:9.35pt;margin-top:2.4pt;width:28.45pt;height:12.85pt;z-index:25197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14:paraId="5531707E" w14:textId="77777777" w:rsidTr="009F1C8D">
        <w:trPr>
          <w:trHeight w:val="398"/>
        </w:trPr>
        <w:tc>
          <w:tcPr>
            <w:tcW w:w="6930" w:type="dxa"/>
          </w:tcPr>
          <w:p w14:paraId="31F23E2E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factored loads for cantilever beam</w:t>
            </w:r>
          </w:p>
        </w:tc>
        <w:tc>
          <w:tcPr>
            <w:tcW w:w="1080" w:type="dxa"/>
          </w:tcPr>
          <w:p w14:paraId="354832CB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8168151">
                <v:roundrect id="_x0000_s1335" style="position:absolute;margin-left:8.4pt;margin-top:6.55pt;width:28.5pt;height:12.9pt;z-index:25198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2DD1658C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26BED25">
                <v:roundrect id="_x0000_s1336" style="position:absolute;margin-left:9.6pt;margin-top:6.55pt;width:28.5pt;height:12.9pt;z-index:25198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9F1C8D" w:rsidRPr="004E69FB" w14:paraId="1E9F6569" w14:textId="77777777" w:rsidTr="009F1C8D">
        <w:trPr>
          <w:trHeight w:val="398"/>
        </w:trPr>
        <w:tc>
          <w:tcPr>
            <w:tcW w:w="6930" w:type="dxa"/>
          </w:tcPr>
          <w:p w14:paraId="64B57A4C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lastRenderedPageBreak/>
              <w:t>Find out moments.</w:t>
            </w:r>
          </w:p>
        </w:tc>
        <w:tc>
          <w:tcPr>
            <w:tcW w:w="1080" w:type="dxa"/>
          </w:tcPr>
          <w:p w14:paraId="21219E5D" w14:textId="77777777" w:rsidR="009F1C8D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317593C9">
                <v:roundrect id="_x0000_s1337" style="position:absolute;margin-left:8.7pt;margin-top:3.2pt;width:28.5pt;height:12.9pt;z-index:25198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1C506B7" w14:textId="77777777" w:rsidR="009F1C8D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06B35CDE">
                <v:roundrect id="_x0000_s1338" style="position:absolute;margin-left:9.5pt;margin-top:2.35pt;width:28.5pt;height:12.9pt;z-index:25198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9F1C8D" w:rsidRPr="004E69FB" w14:paraId="0487D938" w14:textId="77777777" w:rsidTr="009F1C8D">
        <w:trPr>
          <w:trHeight w:val="398"/>
        </w:trPr>
        <w:tc>
          <w:tcPr>
            <w:tcW w:w="6930" w:type="dxa"/>
          </w:tcPr>
          <w:p w14:paraId="64023932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area of steel.</w:t>
            </w:r>
          </w:p>
        </w:tc>
        <w:tc>
          <w:tcPr>
            <w:tcW w:w="1080" w:type="dxa"/>
          </w:tcPr>
          <w:p w14:paraId="44591B04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9FE51C5">
                <v:roundrect id="_x0000_s1339" style="position:absolute;margin-left:8.8pt;margin-top:3.4pt;width:28.5pt;height:12.9pt;z-index:25198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96E38DA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C93B0FC">
                <v:roundrect id="_x0000_s1340" style="position:absolute;margin-left:9.5pt;margin-top:3.4pt;width:28.5pt;height:12.9pt;z-index:25198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9F1C8D" w:rsidRPr="004E69FB" w14:paraId="28C37A3A" w14:textId="77777777" w:rsidTr="009F1C8D">
        <w:trPr>
          <w:trHeight w:val="398"/>
        </w:trPr>
        <w:tc>
          <w:tcPr>
            <w:tcW w:w="6930" w:type="dxa"/>
          </w:tcPr>
          <w:p w14:paraId="6AA4DA89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Select the size of bar.</w:t>
            </w:r>
          </w:p>
        </w:tc>
        <w:tc>
          <w:tcPr>
            <w:tcW w:w="1080" w:type="dxa"/>
          </w:tcPr>
          <w:p w14:paraId="5160A584" w14:textId="77777777" w:rsidR="009F1C8D" w:rsidRPr="004E69FB" w:rsidRDefault="00000000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8F972C9">
                <v:roundrect id="_x0000_s1341" style="position:absolute;left:0;text-align:left;margin-left:8.3pt;margin-top:2.85pt;width:28.5pt;height:12.9pt;z-index:25198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3BA9A70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4B56E8C">
                <v:roundrect id="_x0000_s1342" style="position:absolute;margin-left:10.6pt;margin-top:2.85pt;width:28.5pt;height:12.9pt;z-index:25198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14:paraId="7EA15735" w14:textId="77777777" w:rsidTr="009F1C8D">
        <w:trPr>
          <w:trHeight w:val="398"/>
        </w:trPr>
        <w:tc>
          <w:tcPr>
            <w:tcW w:w="6930" w:type="dxa"/>
          </w:tcPr>
          <w:p w14:paraId="6E34DE1B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80" w:type="dxa"/>
          </w:tcPr>
          <w:p w14:paraId="7D39A63E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F5ECF6A">
                <v:roundrect id="_x0000_s1343" style="position:absolute;margin-left:8.3pt;margin-top:3.95pt;width:28.5pt;height:12.9pt;z-index:25198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7ABA338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3481E8D">
                <v:roundrect id="_x0000_s1344" style="position:absolute;margin-left:10.05pt;margin-top:3.95pt;width:28.5pt;height:12.9pt;z-index:25199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14:paraId="1EE73341" w14:textId="77777777" w:rsidTr="009F1C8D">
        <w:trPr>
          <w:trHeight w:val="398"/>
        </w:trPr>
        <w:tc>
          <w:tcPr>
            <w:tcW w:w="6930" w:type="dxa"/>
          </w:tcPr>
          <w:p w14:paraId="0E9B917B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factored loads for tee beam</w:t>
            </w:r>
          </w:p>
        </w:tc>
        <w:tc>
          <w:tcPr>
            <w:tcW w:w="1080" w:type="dxa"/>
          </w:tcPr>
          <w:p w14:paraId="0128CDAA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0C8E99B">
                <v:roundrect id="_x0000_s1346" style="position:absolute;margin-left:7.9pt;margin-top:2.5pt;width:28.5pt;height:12.9pt;z-index:25199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1566AC28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6B6A5D1">
                <v:roundrect id="_x0000_s1345" style="position:absolute;margin-left:10.2pt;margin-top:3.05pt;width:28.45pt;height:12.85pt;z-index:25199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14:paraId="5A10A73F" w14:textId="77777777" w:rsidTr="009F1C8D">
        <w:trPr>
          <w:trHeight w:val="398"/>
        </w:trPr>
        <w:tc>
          <w:tcPr>
            <w:tcW w:w="6930" w:type="dxa"/>
          </w:tcPr>
          <w:p w14:paraId="26A616D9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Find out moments.</w:t>
            </w:r>
          </w:p>
        </w:tc>
        <w:tc>
          <w:tcPr>
            <w:tcW w:w="1080" w:type="dxa"/>
          </w:tcPr>
          <w:p w14:paraId="4CC756F0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80419D8">
                <v:roundrect id="_x0000_s1347" style="position:absolute;margin-left:7.35pt;margin-top:3.6pt;width:28.5pt;height:12.9pt;z-index:25199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65F1E0D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06041EB">
                <v:roundrect id="_x0000_s1348" style="position:absolute;margin-left:9.7pt;margin-top:3.05pt;width:28.5pt;height:12.9pt;z-index:25199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9F1C8D" w:rsidRPr="004E69FB" w14:paraId="10EEFD8C" w14:textId="77777777" w:rsidTr="009F1C8D">
        <w:trPr>
          <w:trHeight w:val="398"/>
        </w:trPr>
        <w:tc>
          <w:tcPr>
            <w:tcW w:w="6930" w:type="dxa"/>
          </w:tcPr>
          <w:p w14:paraId="4BED0383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area of steel.</w:t>
            </w:r>
          </w:p>
        </w:tc>
        <w:tc>
          <w:tcPr>
            <w:tcW w:w="1080" w:type="dxa"/>
          </w:tcPr>
          <w:p w14:paraId="5EAC9A72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7CDB507">
                <v:roundrect id="_x0000_s1349" style="position:absolute;margin-left:6.95pt;margin-top:2.4pt;width:28.5pt;height:12.9pt;z-index:25199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EADE9CC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9A6B385">
                <v:roundrect id="_x0000_s1350" style="position:absolute;margin-left:9.35pt;margin-top:2.4pt;width:28.45pt;height:12.85pt;z-index:25199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14:paraId="4E790597" w14:textId="77777777" w:rsidTr="009F1C8D">
        <w:trPr>
          <w:trHeight w:val="398"/>
        </w:trPr>
        <w:tc>
          <w:tcPr>
            <w:tcW w:w="6930" w:type="dxa"/>
          </w:tcPr>
          <w:p w14:paraId="3B818D72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Select the size of bar.</w:t>
            </w:r>
          </w:p>
        </w:tc>
        <w:tc>
          <w:tcPr>
            <w:tcW w:w="1080" w:type="dxa"/>
          </w:tcPr>
          <w:p w14:paraId="741C20FB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B41D752">
                <v:roundrect id="_x0000_s1351" style="position:absolute;margin-left:8.4pt;margin-top:6.55pt;width:28.5pt;height:12.9pt;z-index:25199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62A43D4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7EE551B">
                <v:roundrect id="_x0000_s1352" style="position:absolute;margin-left:9.6pt;margin-top:6.55pt;width:28.5pt;height:12.9pt;z-index:25199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9F1C8D" w:rsidRPr="004E69FB" w14:paraId="001D1F43" w14:textId="77777777" w:rsidTr="009F1C8D">
        <w:trPr>
          <w:trHeight w:val="398"/>
        </w:trPr>
        <w:tc>
          <w:tcPr>
            <w:tcW w:w="6930" w:type="dxa"/>
          </w:tcPr>
          <w:p w14:paraId="13D84926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80" w:type="dxa"/>
          </w:tcPr>
          <w:p w14:paraId="6B7B01BB" w14:textId="77777777" w:rsidR="009F1C8D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D43D16F">
                <v:roundrect id="_x0000_s1353" style="position:absolute;margin-left:8.7pt;margin-top:3.2pt;width:28.5pt;height:12.9pt;z-index:25199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8FE5559" w14:textId="77777777" w:rsidR="009F1C8D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5DC68D5A">
                <v:roundrect id="_x0000_s1354" style="position:absolute;margin-left:9.5pt;margin-top:2.35pt;width:28.5pt;height:12.9pt;z-index:25200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9F1C8D" w:rsidRPr="004E69FB" w14:paraId="25C0F808" w14:textId="77777777" w:rsidTr="009F1C8D">
        <w:trPr>
          <w:trHeight w:val="398"/>
        </w:trPr>
        <w:tc>
          <w:tcPr>
            <w:tcW w:w="6930" w:type="dxa"/>
          </w:tcPr>
          <w:p w14:paraId="7844FE57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factored loads for Ell beam.</w:t>
            </w:r>
          </w:p>
        </w:tc>
        <w:tc>
          <w:tcPr>
            <w:tcW w:w="1080" w:type="dxa"/>
          </w:tcPr>
          <w:p w14:paraId="09DE47DF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529A39E">
                <v:roundrect id="_x0000_s1355" style="position:absolute;margin-left:8.8pt;margin-top:3.4pt;width:28.5pt;height:12.9pt;z-index:25200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F77E60B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976A9C8">
                <v:roundrect id="_x0000_s1356" style="position:absolute;margin-left:9.5pt;margin-top:3.4pt;width:28.5pt;height:12.9pt;z-index:25200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9F1C8D" w:rsidRPr="004E69FB" w14:paraId="4C72A3C6" w14:textId="77777777" w:rsidTr="009F1C8D">
        <w:trPr>
          <w:trHeight w:val="398"/>
        </w:trPr>
        <w:tc>
          <w:tcPr>
            <w:tcW w:w="6930" w:type="dxa"/>
          </w:tcPr>
          <w:p w14:paraId="76F8220B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Find out moments.</w:t>
            </w:r>
          </w:p>
        </w:tc>
        <w:tc>
          <w:tcPr>
            <w:tcW w:w="1080" w:type="dxa"/>
          </w:tcPr>
          <w:p w14:paraId="283F09B7" w14:textId="77777777" w:rsidR="009F1C8D" w:rsidRPr="004E69FB" w:rsidRDefault="00000000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85C3F23">
                <v:roundrect id="_x0000_s1357" style="position:absolute;left:0;text-align:left;margin-left:8.3pt;margin-top:2.85pt;width:28.5pt;height:12.9pt;z-index:25200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56485ED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5EF079E">
                <v:roundrect id="_x0000_s1358" style="position:absolute;margin-left:10.6pt;margin-top:2.85pt;width:28.5pt;height:12.9pt;z-index:25200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14:paraId="28BA56A8" w14:textId="77777777" w:rsidTr="009F1C8D">
        <w:trPr>
          <w:trHeight w:val="398"/>
        </w:trPr>
        <w:tc>
          <w:tcPr>
            <w:tcW w:w="6930" w:type="dxa"/>
          </w:tcPr>
          <w:p w14:paraId="6501B221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Calculate the area of steel.</w:t>
            </w:r>
          </w:p>
        </w:tc>
        <w:tc>
          <w:tcPr>
            <w:tcW w:w="1080" w:type="dxa"/>
          </w:tcPr>
          <w:p w14:paraId="0D1B759B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E041370">
                <v:roundrect id="_x0000_s1359" style="position:absolute;margin-left:8.3pt;margin-top:3.95pt;width:28.5pt;height:12.9pt;z-index:25200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17B7813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D6A7DC3">
                <v:roundrect id="_x0000_s1360" style="position:absolute;margin-left:10.05pt;margin-top:3.95pt;width:28.5pt;height:12.9pt;z-index:25200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9F1C8D" w:rsidRPr="004E69FB" w14:paraId="7FBC29E3" w14:textId="77777777" w:rsidTr="009F1C8D">
        <w:trPr>
          <w:trHeight w:val="398"/>
        </w:trPr>
        <w:tc>
          <w:tcPr>
            <w:tcW w:w="6930" w:type="dxa"/>
          </w:tcPr>
          <w:p w14:paraId="0F9B3849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Select the size of bar.</w:t>
            </w:r>
          </w:p>
        </w:tc>
        <w:tc>
          <w:tcPr>
            <w:tcW w:w="1080" w:type="dxa"/>
          </w:tcPr>
          <w:p w14:paraId="50CB0669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9678605">
                <v:roundrect id="_x0000_s1362" style="position:absolute;margin-left:7.9pt;margin-top:2.5pt;width:28.5pt;height:12.9pt;z-index:25200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17C1C556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38D421D">
                <v:roundrect id="_x0000_s1361" style="position:absolute;margin-left:10.2pt;margin-top:3.05pt;width:28.45pt;height:12.85pt;z-index:25200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9F1C8D" w:rsidRPr="004E69FB" w14:paraId="5E6D7361" w14:textId="77777777" w:rsidTr="009F1C8D">
        <w:trPr>
          <w:trHeight w:val="398"/>
        </w:trPr>
        <w:tc>
          <w:tcPr>
            <w:tcW w:w="6930" w:type="dxa"/>
          </w:tcPr>
          <w:p w14:paraId="709FEBC3" w14:textId="77777777" w:rsidR="009F1C8D" w:rsidRPr="009F1C8D" w:rsidRDefault="009F1C8D" w:rsidP="009F1C8D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b/>
                <w:iCs/>
                <w:sz w:val="22"/>
                <w:szCs w:val="22"/>
              </w:rPr>
            </w:pPr>
            <w:r w:rsidRPr="009F1C8D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80" w:type="dxa"/>
          </w:tcPr>
          <w:p w14:paraId="4224933F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D2E1346">
                <v:roundrect id="_x0000_s1363" style="position:absolute;margin-left:7.35pt;margin-top:3.6pt;width:28.5pt;height:12.9pt;z-index:25200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031B806" w14:textId="77777777" w:rsidR="009F1C8D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BA63BDF">
                <v:roundrect id="_x0000_s1364" style="position:absolute;margin-left:9.7pt;margin-top:3.05pt;width:28.5pt;height:12.9pt;z-index:25201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</w:tbl>
    <w:p w14:paraId="27F028B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3575544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4353B2E0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086EE88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1DC0A58" w14:textId="77777777" w:rsidR="00A820F6" w:rsidRDefault="00A820F6"/>
    <w:p w14:paraId="11859063" w14:textId="77777777" w:rsidR="005F0A9E" w:rsidRDefault="005F0A9E"/>
    <w:p w14:paraId="4C00E534" w14:textId="77777777" w:rsidR="005F0A9E" w:rsidRDefault="005F0A9E"/>
    <w:p w14:paraId="5965E16B" w14:textId="77777777" w:rsidR="00A820F6" w:rsidRDefault="00A820F6"/>
    <w:p w14:paraId="3485A46E" w14:textId="77777777" w:rsidR="00857B83" w:rsidRDefault="00857B83"/>
    <w:p w14:paraId="0601F2A5" w14:textId="77777777"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3C65FE3" w14:textId="77777777"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5946EE" w14:textId="77777777"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802EC88" w14:textId="77777777"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338EF9B" w14:textId="77777777"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A4CCAC0" w14:textId="77777777"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F0AFF7D" w14:textId="77777777"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3F85326" w14:textId="77777777"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89AB27F" w14:textId="77777777"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1BE75DF" w14:textId="77777777"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2BCCDA5" w14:textId="77777777" w:rsidR="00E51E74" w:rsidRDefault="00E51E74" w:rsidP="00BD621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702A006A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165EDBAB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12757" w:rsidRPr="004E69FB" w14:paraId="66FFDACD" w14:textId="77777777" w:rsidTr="009F1C8D">
        <w:trPr>
          <w:trHeight w:val="441"/>
        </w:trPr>
        <w:tc>
          <w:tcPr>
            <w:tcW w:w="1818" w:type="dxa"/>
          </w:tcPr>
          <w:p w14:paraId="501DFE05" w14:textId="77777777" w:rsidR="00B12757" w:rsidRPr="004E69FB" w:rsidRDefault="00B12757" w:rsidP="00B12757">
            <w:pPr>
              <w:rPr>
                <w:rFonts w:ascii="Calibri" w:hAnsi="Calibri" w:cs="Arial"/>
              </w:rPr>
            </w:pPr>
          </w:p>
          <w:p w14:paraId="29A6E9EC" w14:textId="77777777" w:rsidR="00B12757" w:rsidRPr="004E69FB" w:rsidRDefault="00B12757" w:rsidP="00B127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368CFFD" w14:textId="1E75A621" w:rsidR="00B12757" w:rsidRPr="007D6447" w:rsidRDefault="00A0175D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B12757" w:rsidRPr="004E69FB" w14:paraId="640231B8" w14:textId="77777777" w:rsidTr="009F1C8D">
        <w:trPr>
          <w:trHeight w:val="649"/>
        </w:trPr>
        <w:tc>
          <w:tcPr>
            <w:tcW w:w="1818" w:type="dxa"/>
          </w:tcPr>
          <w:p w14:paraId="0079C5AA" w14:textId="77777777" w:rsidR="00B12757" w:rsidRPr="004E69FB" w:rsidRDefault="00B12757" w:rsidP="00B1275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5AA0C068" w14:textId="77777777"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</w:rPr>
              <w:t>Design and Draw Reinforcement for Beams</w:t>
            </w:r>
          </w:p>
        </w:tc>
      </w:tr>
      <w:tr w:rsidR="00FC5C70" w:rsidRPr="004E69FB" w14:paraId="77E770A7" w14:textId="77777777" w:rsidTr="009F1C8D">
        <w:trPr>
          <w:trHeight w:val="649"/>
        </w:trPr>
        <w:tc>
          <w:tcPr>
            <w:tcW w:w="1818" w:type="dxa"/>
          </w:tcPr>
          <w:p w14:paraId="433A4047" w14:textId="77777777"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2CC0B4DE" w14:textId="77777777"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751AB1B0" w14:textId="77777777" w:rsidTr="009F1C8D">
        <w:trPr>
          <w:trHeight w:val="1044"/>
        </w:trPr>
        <w:tc>
          <w:tcPr>
            <w:tcW w:w="1699" w:type="dxa"/>
            <w:vAlign w:val="center"/>
          </w:tcPr>
          <w:p w14:paraId="04D9A5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2CBCD80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3B8DFC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66DE7ED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01675B00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549B385D" w14:textId="77777777" w:rsidTr="009F1C8D">
        <w:trPr>
          <w:trHeight w:val="1369"/>
        </w:trPr>
        <w:tc>
          <w:tcPr>
            <w:tcW w:w="1699" w:type="dxa"/>
            <w:vAlign w:val="center"/>
          </w:tcPr>
          <w:p w14:paraId="1C1FB0F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6D4B4B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924D6A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54B6ACF" w14:textId="77777777" w:rsidR="00DA59E9" w:rsidRPr="008D665F" w:rsidRDefault="00DA59E9" w:rsidP="00DA59E9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 single re</w:t>
            </w:r>
            <w:r>
              <w:rPr>
                <w:rFonts w:ascii="Arial" w:hAnsi="Arial"/>
                <w:sz w:val="22"/>
                <w:szCs w:val="22"/>
              </w:rPr>
              <w:t>inforced rectangular  beam and d</w:t>
            </w:r>
            <w:r w:rsidRPr="008D665F">
              <w:rPr>
                <w:rFonts w:ascii="Arial" w:hAnsi="Arial"/>
                <w:sz w:val="22"/>
                <w:szCs w:val="22"/>
              </w:rPr>
              <w:t>raw reinforcement diagram</w:t>
            </w:r>
          </w:p>
          <w:p w14:paraId="394D4C22" w14:textId="77777777" w:rsidR="00DA59E9" w:rsidRPr="008D665F" w:rsidRDefault="00DA59E9" w:rsidP="00DA59E9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</w:t>
            </w:r>
            <w:r w:rsidR="00752683">
              <w:rPr>
                <w:rFonts w:ascii="Arial" w:hAnsi="Arial"/>
                <w:sz w:val="22"/>
                <w:szCs w:val="22"/>
              </w:rPr>
              <w:t xml:space="preserve">ign and draw reinforcement for simply supported 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doubly reinforced beam </w:t>
            </w:r>
          </w:p>
          <w:p w14:paraId="656E9262" w14:textId="77777777" w:rsidR="00DA59E9" w:rsidRPr="008D665F" w:rsidRDefault="00DA59E9" w:rsidP="00DA59E9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and draw Shear reinforcement for rect</w:t>
            </w:r>
            <w:r w:rsidR="00A4681A">
              <w:rPr>
                <w:rFonts w:ascii="Arial" w:hAnsi="Arial"/>
                <w:sz w:val="22"/>
                <w:szCs w:val="22"/>
              </w:rPr>
              <w:t>angular beam and check for bond strength.</w:t>
            </w:r>
          </w:p>
          <w:p w14:paraId="5DF2B83B" w14:textId="77777777" w:rsidR="00DA59E9" w:rsidRPr="008D665F" w:rsidRDefault="00DA59E9" w:rsidP="00DA59E9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 xml:space="preserve">Design and draw reinforcement for cantilever beam. </w:t>
            </w:r>
          </w:p>
          <w:p w14:paraId="43928839" w14:textId="77777777" w:rsidR="00DA59E9" w:rsidRPr="008D665F" w:rsidRDefault="00DA59E9" w:rsidP="00DA59E9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 xml:space="preserve">Design and draw reinforcement for Tee  beam </w:t>
            </w:r>
          </w:p>
          <w:p w14:paraId="6780D5E9" w14:textId="77777777" w:rsidR="004E69FB" w:rsidRPr="00DA59E9" w:rsidRDefault="00DA59E9" w:rsidP="00DA59E9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8D665F">
              <w:rPr>
                <w:rFonts w:ascii="Arial" w:hAnsi="Arial"/>
                <w:sz w:val="22"/>
                <w:szCs w:val="22"/>
              </w:rPr>
              <w:t>Design and draw reinforcement for Ell beam.</w:t>
            </w:r>
          </w:p>
        </w:tc>
      </w:tr>
      <w:tr w:rsidR="004E69FB" w:rsidRPr="004E69FB" w14:paraId="381F102D" w14:textId="77777777" w:rsidTr="009F1C8D">
        <w:trPr>
          <w:trHeight w:val="532"/>
        </w:trPr>
        <w:tc>
          <w:tcPr>
            <w:tcW w:w="1699" w:type="dxa"/>
            <w:vAlign w:val="center"/>
          </w:tcPr>
          <w:p w14:paraId="61CE37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3F25C3AE" w14:textId="77777777" w:rsidR="004E69FB" w:rsidRPr="00463D7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63D70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14:paraId="26D0CA1F" w14:textId="77777777" w:rsid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2E6CDEC" w14:textId="77777777" w:rsidR="00791A5F" w:rsidRPr="004E69FB" w:rsidRDefault="00791A5F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5B769539" w14:textId="77777777" w:rsidR="00857B83" w:rsidRPr="00410A7C" w:rsidRDefault="00857B83" w:rsidP="00410A7C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14:paraId="6F479847" w14:textId="77777777"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 xml:space="preserve">R. C. C. Design </w:t>
            </w:r>
          </w:p>
          <w:p w14:paraId="28A9BD34" w14:textId="77777777"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Different types of Loads</w:t>
            </w:r>
          </w:p>
          <w:p w14:paraId="12CC2C77" w14:textId="77777777"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characteristics, compressive strength, tensile s</w:t>
            </w:r>
            <w:r>
              <w:rPr>
                <w:sz w:val="22"/>
                <w:szCs w:val="22"/>
              </w:rPr>
              <w:t>trength, modulus of elasticity</w:t>
            </w:r>
            <w:r w:rsidRPr="00703A19">
              <w:rPr>
                <w:sz w:val="22"/>
                <w:szCs w:val="22"/>
              </w:rPr>
              <w:t>, modular ratio</w:t>
            </w:r>
          </w:p>
          <w:p w14:paraId="3DD28A07" w14:textId="77777777"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Bending moment and shear force.</w:t>
            </w:r>
          </w:p>
          <w:p w14:paraId="5105FC3E" w14:textId="77777777"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Loads to be adopted in R. C. C. design-live loads, dead loads, wind load, seismic loads, load factors and strength reduction factors</w:t>
            </w:r>
          </w:p>
          <w:p w14:paraId="6DAABE39" w14:textId="77777777"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Methods of design: service load method (working stress Design (WSD) method), Ultimate strength Design (USD) method (limit-state design).</w:t>
            </w:r>
          </w:p>
          <w:p w14:paraId="4A507988" w14:textId="77777777"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Codes of practice for R. C. C. design: BS Code and ACI Code.</w:t>
            </w:r>
          </w:p>
          <w:p w14:paraId="0C5334BF" w14:textId="77777777"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Shear and Bond Design in Beam.</w:t>
            </w:r>
          </w:p>
          <w:p w14:paraId="6F1B2ACC" w14:textId="77777777"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Types of shear reinforcements-stirrups,</w:t>
            </w:r>
          </w:p>
          <w:p w14:paraId="0045C2C8" w14:textId="77777777" w:rsidR="008E59FC" w:rsidRPr="00A512D5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A512D5">
              <w:rPr>
                <w:sz w:val="22"/>
                <w:szCs w:val="22"/>
              </w:rPr>
              <w:t xml:space="preserve">Bond between concrete and reinforcement, bond stresses, development </w:t>
            </w:r>
            <w:r w:rsidRPr="00A512D5">
              <w:rPr>
                <w:sz w:val="22"/>
                <w:szCs w:val="22"/>
              </w:rPr>
              <w:lastRenderedPageBreak/>
              <w:t>length, checking bond stresses in beam.</w:t>
            </w:r>
          </w:p>
          <w:p w14:paraId="0F4E3113" w14:textId="77777777" w:rsidR="008E59FC" w:rsidRPr="00A512D5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A512D5">
              <w:rPr>
                <w:sz w:val="22"/>
                <w:szCs w:val="22"/>
              </w:rPr>
              <w:t>Design steps and formulae.</w:t>
            </w:r>
          </w:p>
          <w:p w14:paraId="45BD6525" w14:textId="77777777"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 xml:space="preserve">Doubly Reinforced Beam. </w:t>
            </w:r>
          </w:p>
          <w:p w14:paraId="0DDE09FA" w14:textId="77777777" w:rsidR="008E59FC" w:rsidRPr="00703A19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703A19">
              <w:rPr>
                <w:sz w:val="22"/>
                <w:szCs w:val="22"/>
              </w:rPr>
              <w:t>Elements and assumption related to design,</w:t>
            </w:r>
          </w:p>
          <w:p w14:paraId="1A317717" w14:textId="77777777" w:rsidR="008E59FC" w:rsidRPr="00A512D5" w:rsidRDefault="008E59FC" w:rsidP="008E59FC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0" w:line="360" w:lineRule="auto"/>
              <w:jc w:val="left"/>
              <w:rPr>
                <w:sz w:val="22"/>
                <w:szCs w:val="22"/>
              </w:rPr>
            </w:pPr>
            <w:r w:rsidRPr="00A512D5">
              <w:rPr>
                <w:sz w:val="22"/>
                <w:szCs w:val="22"/>
              </w:rPr>
              <w:t>Design of simply supported doubly reinforced beam.</w:t>
            </w:r>
          </w:p>
          <w:p w14:paraId="76B27AD4" w14:textId="77777777" w:rsidR="004E69FB" w:rsidRPr="007F358F" w:rsidRDefault="008E59FC" w:rsidP="007F358F">
            <w:pPr>
              <w:pStyle w:val="BodyText7"/>
              <w:numPr>
                <w:ilvl w:val="0"/>
                <w:numId w:val="39"/>
              </w:numPr>
              <w:tabs>
                <w:tab w:val="left" w:pos="5400"/>
              </w:tabs>
              <w:spacing w:after="289" w:line="360" w:lineRule="auto"/>
              <w:jc w:val="left"/>
              <w:rPr>
                <w:sz w:val="22"/>
                <w:szCs w:val="22"/>
              </w:rPr>
            </w:pPr>
            <w:r w:rsidRPr="00A512D5">
              <w:rPr>
                <w:sz w:val="22"/>
                <w:szCs w:val="22"/>
              </w:rPr>
              <w:t>Design of Tee and Ell Beam. It’s Definition, necessity, advantages, main and secondary beam.</w:t>
            </w:r>
          </w:p>
        </w:tc>
      </w:tr>
      <w:tr w:rsidR="004E69FB" w:rsidRPr="004E69FB" w14:paraId="34556687" w14:textId="77777777" w:rsidTr="009F1C8D">
        <w:trPr>
          <w:trHeight w:val="5266"/>
        </w:trPr>
        <w:tc>
          <w:tcPr>
            <w:tcW w:w="1699" w:type="dxa"/>
            <w:vAlign w:val="center"/>
          </w:tcPr>
          <w:p w14:paraId="1ABC5D4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7521DFE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B4B06EF" w14:textId="77777777" w:rsidR="009F1C8D" w:rsidRDefault="009F1C8D"/>
    <w:p w14:paraId="1855DA04" w14:textId="77777777" w:rsidR="005F0A9E" w:rsidRDefault="005F0A9E"/>
    <w:p w14:paraId="66BCEFA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943CE6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9536B9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50525B3D" w14:textId="77777777" w:rsidR="004E69FB" w:rsidRDefault="004E69FB"/>
    <w:sectPr w:rsidR="004E69FB" w:rsidSect="009F1C8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DA18A" w14:textId="77777777" w:rsidR="00256B74" w:rsidRDefault="00256B74">
      <w:pPr>
        <w:spacing w:after="0" w:line="240" w:lineRule="auto"/>
      </w:pPr>
      <w:r>
        <w:separator/>
      </w:r>
    </w:p>
  </w:endnote>
  <w:endnote w:type="continuationSeparator" w:id="0">
    <w:p w14:paraId="2D6D1054" w14:textId="77777777" w:rsidR="00256B74" w:rsidRDefault="00256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7B33F2" w14:textId="77777777" w:rsidR="009F1C8D" w:rsidRDefault="0000000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70F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F84782D" w14:textId="77777777" w:rsidR="009F1C8D" w:rsidRDefault="009F1C8D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68FB5" w14:textId="77777777" w:rsidR="00256B74" w:rsidRDefault="00256B74">
      <w:pPr>
        <w:spacing w:after="0" w:line="240" w:lineRule="auto"/>
      </w:pPr>
      <w:r>
        <w:separator/>
      </w:r>
    </w:p>
  </w:footnote>
  <w:footnote w:type="continuationSeparator" w:id="0">
    <w:p w14:paraId="5913791A" w14:textId="77777777" w:rsidR="00256B74" w:rsidRDefault="00256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76313"/>
    <w:multiLevelType w:val="hybridMultilevel"/>
    <w:tmpl w:val="32A2F5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344FF5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54641"/>
    <w:multiLevelType w:val="hybridMultilevel"/>
    <w:tmpl w:val="B530945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A328E"/>
    <w:multiLevelType w:val="hybridMultilevel"/>
    <w:tmpl w:val="5ACE2E08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34957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F47732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6903ABD"/>
    <w:multiLevelType w:val="hybridMultilevel"/>
    <w:tmpl w:val="66F2B6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247AFD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250645"/>
    <w:multiLevelType w:val="hybridMultilevel"/>
    <w:tmpl w:val="740A365E"/>
    <w:lvl w:ilvl="0" w:tplc="8A44EC36">
      <w:start w:val="1"/>
      <w:numFmt w:val="decimal"/>
      <w:lvlText w:val="K%1."/>
      <w:lvlJc w:val="left"/>
      <w:pPr>
        <w:ind w:left="99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475DE"/>
    <w:multiLevelType w:val="hybridMultilevel"/>
    <w:tmpl w:val="0DCA43AC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475C6"/>
    <w:multiLevelType w:val="hybridMultilevel"/>
    <w:tmpl w:val="8796F83A"/>
    <w:lvl w:ilvl="0" w:tplc="56F6731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294F94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7E3D65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6111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402A5F26"/>
    <w:multiLevelType w:val="hybridMultilevel"/>
    <w:tmpl w:val="2228D9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CB52FC"/>
    <w:multiLevelType w:val="hybridMultilevel"/>
    <w:tmpl w:val="90CED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036ACF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D13F5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635087"/>
    <w:multiLevelType w:val="hybridMultilevel"/>
    <w:tmpl w:val="461ADB14"/>
    <w:lvl w:ilvl="0" w:tplc="287C8C9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941E7A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5B0F58"/>
    <w:multiLevelType w:val="hybridMultilevel"/>
    <w:tmpl w:val="BCA6C848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51916"/>
    <w:multiLevelType w:val="hybridMultilevel"/>
    <w:tmpl w:val="1ECAA7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F80F73"/>
    <w:multiLevelType w:val="hybridMultilevel"/>
    <w:tmpl w:val="C43E3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63026F"/>
    <w:multiLevelType w:val="hybridMultilevel"/>
    <w:tmpl w:val="1854BE0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F2A76"/>
    <w:multiLevelType w:val="hybridMultilevel"/>
    <w:tmpl w:val="7AE88482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B3955"/>
    <w:multiLevelType w:val="hybridMultilevel"/>
    <w:tmpl w:val="D690F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4B1A2A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CCB4788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030541">
    <w:abstractNumId w:val="17"/>
  </w:num>
  <w:num w:numId="2" w16cid:durableId="1781757919">
    <w:abstractNumId w:val="6"/>
  </w:num>
  <w:num w:numId="3" w16cid:durableId="988703109">
    <w:abstractNumId w:val="25"/>
  </w:num>
  <w:num w:numId="4" w16cid:durableId="1286734993">
    <w:abstractNumId w:val="30"/>
  </w:num>
  <w:num w:numId="5" w16cid:durableId="1403020179">
    <w:abstractNumId w:val="12"/>
  </w:num>
  <w:num w:numId="6" w16cid:durableId="391930130">
    <w:abstractNumId w:val="27"/>
  </w:num>
  <w:num w:numId="7" w16cid:durableId="135146736">
    <w:abstractNumId w:val="10"/>
  </w:num>
  <w:num w:numId="8" w16cid:durableId="418407312">
    <w:abstractNumId w:val="29"/>
  </w:num>
  <w:num w:numId="9" w16cid:durableId="1457483280">
    <w:abstractNumId w:val="24"/>
  </w:num>
  <w:num w:numId="10" w16cid:durableId="1212307751">
    <w:abstractNumId w:val="20"/>
  </w:num>
  <w:num w:numId="11" w16cid:durableId="1094013049">
    <w:abstractNumId w:val="36"/>
  </w:num>
  <w:num w:numId="12" w16cid:durableId="585387045">
    <w:abstractNumId w:val="32"/>
  </w:num>
  <w:num w:numId="13" w16cid:durableId="254556743">
    <w:abstractNumId w:val="23"/>
  </w:num>
  <w:num w:numId="14" w16cid:durableId="1325932835">
    <w:abstractNumId w:val="35"/>
  </w:num>
  <w:num w:numId="15" w16cid:durableId="763183665">
    <w:abstractNumId w:val="3"/>
  </w:num>
  <w:num w:numId="16" w16cid:durableId="1625161867">
    <w:abstractNumId w:val="8"/>
  </w:num>
  <w:num w:numId="17" w16cid:durableId="1007437396">
    <w:abstractNumId w:val="0"/>
  </w:num>
  <w:num w:numId="18" w16cid:durableId="1339041846">
    <w:abstractNumId w:val="2"/>
  </w:num>
  <w:num w:numId="19" w16cid:durableId="182982412">
    <w:abstractNumId w:val="13"/>
  </w:num>
  <w:num w:numId="20" w16cid:durableId="816721494">
    <w:abstractNumId w:val="33"/>
  </w:num>
  <w:num w:numId="21" w16cid:durableId="371687332">
    <w:abstractNumId w:val="1"/>
  </w:num>
  <w:num w:numId="22" w16cid:durableId="1382292783">
    <w:abstractNumId w:val="21"/>
  </w:num>
  <w:num w:numId="23" w16cid:durableId="848181576">
    <w:abstractNumId w:val="34"/>
  </w:num>
  <w:num w:numId="24" w16cid:durableId="1308587034">
    <w:abstractNumId w:val="16"/>
  </w:num>
  <w:num w:numId="25" w16cid:durableId="423235001">
    <w:abstractNumId w:val="5"/>
  </w:num>
  <w:num w:numId="26" w16cid:durableId="1818834972">
    <w:abstractNumId w:val="19"/>
  </w:num>
  <w:num w:numId="27" w16cid:durableId="1974290154">
    <w:abstractNumId w:val="11"/>
  </w:num>
  <w:num w:numId="28" w16cid:durableId="515005120">
    <w:abstractNumId w:val="28"/>
  </w:num>
  <w:num w:numId="29" w16cid:durableId="116801644">
    <w:abstractNumId w:val="37"/>
  </w:num>
  <w:num w:numId="30" w16cid:durableId="1592815334">
    <w:abstractNumId w:val="38"/>
  </w:num>
  <w:num w:numId="31" w16cid:durableId="422799920">
    <w:abstractNumId w:val="14"/>
  </w:num>
  <w:num w:numId="32" w16cid:durableId="771126532">
    <w:abstractNumId w:val="15"/>
  </w:num>
  <w:num w:numId="33" w16cid:durableId="1051077611">
    <w:abstractNumId w:val="26"/>
  </w:num>
  <w:num w:numId="34" w16cid:durableId="389354352">
    <w:abstractNumId w:val="4"/>
  </w:num>
  <w:num w:numId="35" w16cid:durableId="400491073">
    <w:abstractNumId w:val="22"/>
  </w:num>
  <w:num w:numId="36" w16cid:durableId="1671248556">
    <w:abstractNumId w:val="7"/>
  </w:num>
  <w:num w:numId="37" w16cid:durableId="638537493">
    <w:abstractNumId w:val="18"/>
  </w:num>
  <w:num w:numId="38" w16cid:durableId="966005796">
    <w:abstractNumId w:val="9"/>
  </w:num>
  <w:num w:numId="39" w16cid:durableId="10769967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50ED1"/>
    <w:rsid w:val="0007371A"/>
    <w:rsid w:val="000A6223"/>
    <w:rsid w:val="00121CFA"/>
    <w:rsid w:val="00146EB3"/>
    <w:rsid w:val="00172847"/>
    <w:rsid w:val="00194CA9"/>
    <w:rsid w:val="001E79F7"/>
    <w:rsid w:val="002066A6"/>
    <w:rsid w:val="00206EA1"/>
    <w:rsid w:val="0022572C"/>
    <w:rsid w:val="00251E60"/>
    <w:rsid w:val="00256B74"/>
    <w:rsid w:val="002616A6"/>
    <w:rsid w:val="0029648E"/>
    <w:rsid w:val="002A6AA2"/>
    <w:rsid w:val="002A7887"/>
    <w:rsid w:val="002C38ED"/>
    <w:rsid w:val="002D63D7"/>
    <w:rsid w:val="002E327A"/>
    <w:rsid w:val="00304500"/>
    <w:rsid w:val="0030717C"/>
    <w:rsid w:val="00307410"/>
    <w:rsid w:val="00313CC6"/>
    <w:rsid w:val="00323A97"/>
    <w:rsid w:val="00370270"/>
    <w:rsid w:val="00410A7C"/>
    <w:rsid w:val="0046253E"/>
    <w:rsid w:val="00463D70"/>
    <w:rsid w:val="00465F12"/>
    <w:rsid w:val="00467350"/>
    <w:rsid w:val="0048333F"/>
    <w:rsid w:val="004D3A80"/>
    <w:rsid w:val="004D5BBD"/>
    <w:rsid w:val="004E69FB"/>
    <w:rsid w:val="005340E0"/>
    <w:rsid w:val="00556313"/>
    <w:rsid w:val="00560A5B"/>
    <w:rsid w:val="00594730"/>
    <w:rsid w:val="005D0EB7"/>
    <w:rsid w:val="005F0A9E"/>
    <w:rsid w:val="006317D2"/>
    <w:rsid w:val="00632F1F"/>
    <w:rsid w:val="0064690E"/>
    <w:rsid w:val="00651FEC"/>
    <w:rsid w:val="00670495"/>
    <w:rsid w:val="006710F5"/>
    <w:rsid w:val="00695ED5"/>
    <w:rsid w:val="006D756D"/>
    <w:rsid w:val="006F4AA2"/>
    <w:rsid w:val="00722438"/>
    <w:rsid w:val="0074290D"/>
    <w:rsid w:val="00752683"/>
    <w:rsid w:val="00772900"/>
    <w:rsid w:val="0078535A"/>
    <w:rsid w:val="00791A5F"/>
    <w:rsid w:val="00792288"/>
    <w:rsid w:val="0079599B"/>
    <w:rsid w:val="007D5584"/>
    <w:rsid w:val="007D5EA7"/>
    <w:rsid w:val="007D6447"/>
    <w:rsid w:val="007F358F"/>
    <w:rsid w:val="008074A4"/>
    <w:rsid w:val="00822F68"/>
    <w:rsid w:val="00850DE1"/>
    <w:rsid w:val="00854C0D"/>
    <w:rsid w:val="00857B83"/>
    <w:rsid w:val="00864262"/>
    <w:rsid w:val="008D202E"/>
    <w:rsid w:val="008D665F"/>
    <w:rsid w:val="008E0719"/>
    <w:rsid w:val="008E59FC"/>
    <w:rsid w:val="008F53DB"/>
    <w:rsid w:val="009606F8"/>
    <w:rsid w:val="009650C2"/>
    <w:rsid w:val="00967E74"/>
    <w:rsid w:val="0097773E"/>
    <w:rsid w:val="0098111B"/>
    <w:rsid w:val="009834BE"/>
    <w:rsid w:val="00985924"/>
    <w:rsid w:val="0099179B"/>
    <w:rsid w:val="00997F6A"/>
    <w:rsid w:val="009A733A"/>
    <w:rsid w:val="009B42FB"/>
    <w:rsid w:val="009B61C5"/>
    <w:rsid w:val="009B682B"/>
    <w:rsid w:val="009C704F"/>
    <w:rsid w:val="009D39FE"/>
    <w:rsid w:val="009D3EF8"/>
    <w:rsid w:val="009E641A"/>
    <w:rsid w:val="009F1C8D"/>
    <w:rsid w:val="009F697D"/>
    <w:rsid w:val="00A0175D"/>
    <w:rsid w:val="00A31569"/>
    <w:rsid w:val="00A32C63"/>
    <w:rsid w:val="00A4681A"/>
    <w:rsid w:val="00A700AC"/>
    <w:rsid w:val="00A70ABB"/>
    <w:rsid w:val="00A72A8B"/>
    <w:rsid w:val="00A820F6"/>
    <w:rsid w:val="00A9290C"/>
    <w:rsid w:val="00AB53C3"/>
    <w:rsid w:val="00AC7677"/>
    <w:rsid w:val="00AE1368"/>
    <w:rsid w:val="00B02473"/>
    <w:rsid w:val="00B0433F"/>
    <w:rsid w:val="00B12757"/>
    <w:rsid w:val="00B40339"/>
    <w:rsid w:val="00B5268C"/>
    <w:rsid w:val="00B54616"/>
    <w:rsid w:val="00B67516"/>
    <w:rsid w:val="00B80CE7"/>
    <w:rsid w:val="00B865DA"/>
    <w:rsid w:val="00BA7C73"/>
    <w:rsid w:val="00BB59A0"/>
    <w:rsid w:val="00BD0652"/>
    <w:rsid w:val="00BD2067"/>
    <w:rsid w:val="00BD6216"/>
    <w:rsid w:val="00BF3226"/>
    <w:rsid w:val="00C06157"/>
    <w:rsid w:val="00C366D5"/>
    <w:rsid w:val="00C663B5"/>
    <w:rsid w:val="00C9420C"/>
    <w:rsid w:val="00CB0C08"/>
    <w:rsid w:val="00CF17F0"/>
    <w:rsid w:val="00D342AA"/>
    <w:rsid w:val="00D451CD"/>
    <w:rsid w:val="00D50B33"/>
    <w:rsid w:val="00D65768"/>
    <w:rsid w:val="00D970FF"/>
    <w:rsid w:val="00DA59E9"/>
    <w:rsid w:val="00DB2AC1"/>
    <w:rsid w:val="00DF5575"/>
    <w:rsid w:val="00E3011A"/>
    <w:rsid w:val="00E51E74"/>
    <w:rsid w:val="00E6459B"/>
    <w:rsid w:val="00E6743A"/>
    <w:rsid w:val="00E85245"/>
    <w:rsid w:val="00EB74E4"/>
    <w:rsid w:val="00F07DBF"/>
    <w:rsid w:val="00F145E0"/>
    <w:rsid w:val="00F77E6D"/>
    <w:rsid w:val="00F900DF"/>
    <w:rsid w:val="00F92CD7"/>
    <w:rsid w:val="00FA6FE6"/>
    <w:rsid w:val="00FC5C70"/>
    <w:rsid w:val="00FE3FD5"/>
    <w:rsid w:val="00FF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5"/>
    <o:shapelayout v:ext="edit">
      <o:idmap v:ext="edit" data="1"/>
    </o:shapelayout>
  </w:shapeDefaults>
  <w:decimalSymbol w:val="."/>
  <w:listSeparator w:val=","/>
  <w14:docId w14:val="62BA56FD"/>
  <w15:docId w15:val="{16908813-3214-4210-BEBF-261EC60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9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Inayat ur-Rehman</cp:lastModifiedBy>
  <cp:revision>104</cp:revision>
  <dcterms:created xsi:type="dcterms:W3CDTF">2019-07-17T08:12:00Z</dcterms:created>
  <dcterms:modified xsi:type="dcterms:W3CDTF">2023-04-24T16:04:00Z</dcterms:modified>
</cp:coreProperties>
</file>